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C3" w:rsidRPr="0044013F" w:rsidRDefault="00636BC3" w:rsidP="0053616F">
      <w:pPr>
        <w:spacing w:after="240" w:line="276" w:lineRule="auto"/>
        <w:jc w:val="both"/>
        <w:rPr>
          <w:rFonts w:ascii="Arial" w:hAnsi="Arial" w:cs="Ari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en-US"/>
        </w:rPr>
      </w:pPr>
    </w:p>
    <w:p w:rsidR="0061048E" w:rsidRPr="00D759BE" w:rsidRDefault="0061048E" w:rsidP="0053616F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4013F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320980</wp:posOffset>
            </wp:positionH>
            <wp:positionV relativeFrom="paragraph">
              <wp:posOffset>109855</wp:posOffset>
            </wp:positionV>
            <wp:extent cx="3612515" cy="696595"/>
            <wp:effectExtent l="0" t="0" r="6985" b="8255"/>
            <wp:wrapTight wrapText="bothSides">
              <wp:wrapPolygon edited="0">
                <wp:start x="0" y="0"/>
                <wp:lineTo x="0" y="21265"/>
                <wp:lineTo x="21528" y="21265"/>
                <wp:lineTo x="21528" y="0"/>
                <wp:lineTo x="0" y="0"/>
              </wp:wrapPolygon>
            </wp:wrapTight>
            <wp:docPr id="1" name="Рисунок 1" descr="Z:\04. CA-REGION\CAAEF 2017\Logo_CAAEF_r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4. CA-REGION\CAAEF 2017\Logo_CAAEF_re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13F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5219700</wp:posOffset>
            </wp:positionH>
            <wp:positionV relativeFrom="paragraph">
              <wp:posOffset>10795</wp:posOffset>
            </wp:positionV>
            <wp:extent cx="928743" cy="807085"/>
            <wp:effectExtent l="0" t="0" r="5080" b="0"/>
            <wp:wrapNone/>
            <wp:docPr id="4" name="Рисунок 4" descr="C:\Users\Tatyana Zaichenko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 Zaichenko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38" cy="81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13F">
        <w:rPr>
          <w:rFonts w:ascii="Arial" w:hAnsi="Arial" w:cs="Ari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Pr="00D759B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1048E" w:rsidRPr="00D759BE" w:rsidRDefault="0061048E" w:rsidP="005361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048E" w:rsidRPr="00D759BE" w:rsidRDefault="0061048E" w:rsidP="005361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048E" w:rsidRPr="00D759BE" w:rsidRDefault="0061048E" w:rsidP="005361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048E" w:rsidRPr="0044013F" w:rsidRDefault="0061048E" w:rsidP="0053616F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</w:rPr>
      </w:pPr>
    </w:p>
    <w:p w:rsidR="0061048E" w:rsidRPr="00420C09" w:rsidRDefault="00D722C8" w:rsidP="005361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4013F">
        <w:rPr>
          <w:rFonts w:ascii="Arial" w:eastAsia="Calibri" w:hAnsi="Arial" w:cs="Arial"/>
          <w:b/>
          <w:sz w:val="22"/>
          <w:szCs w:val="22"/>
        </w:rPr>
        <w:t>ПРИЗЫВ К ДЕЙСТВИ</w:t>
      </w:r>
      <w:r w:rsidR="00FF0A1E">
        <w:rPr>
          <w:rFonts w:ascii="Arial" w:eastAsia="Calibri" w:hAnsi="Arial" w:cs="Arial"/>
          <w:b/>
          <w:sz w:val="22"/>
          <w:szCs w:val="22"/>
        </w:rPr>
        <w:t>Ю</w:t>
      </w:r>
    </w:p>
    <w:p w:rsidR="00823EAE" w:rsidRDefault="00823EAE" w:rsidP="0053616F">
      <w:pPr>
        <w:spacing w:line="276" w:lineRule="auto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44013F">
        <w:rPr>
          <w:rFonts w:ascii="Arial" w:hAnsi="Arial" w:cs="Arial"/>
          <w:b/>
          <w:color w:val="222222"/>
          <w:sz w:val="22"/>
          <w:szCs w:val="22"/>
        </w:rPr>
        <w:t>Продвижени</w:t>
      </w:r>
      <w:r>
        <w:rPr>
          <w:rFonts w:ascii="Arial" w:hAnsi="Arial" w:cs="Arial"/>
          <w:b/>
          <w:color w:val="222222"/>
          <w:sz w:val="22"/>
          <w:szCs w:val="22"/>
        </w:rPr>
        <w:t>е</w:t>
      </w:r>
      <w:r w:rsidRPr="00D759BE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0F1C39" w:rsidRPr="0044013F">
        <w:rPr>
          <w:rFonts w:ascii="Arial" w:hAnsi="Arial" w:cs="Arial"/>
          <w:b/>
          <w:color w:val="222222"/>
          <w:sz w:val="22"/>
          <w:szCs w:val="22"/>
        </w:rPr>
        <w:t>обучения</w:t>
      </w:r>
      <w:r w:rsidR="000F1C39" w:rsidRPr="00D759BE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0A57F3">
        <w:rPr>
          <w:rFonts w:ascii="Arial" w:hAnsi="Arial" w:cs="Arial"/>
          <w:b/>
          <w:color w:val="222222"/>
          <w:sz w:val="22"/>
          <w:szCs w:val="22"/>
        </w:rPr>
        <w:t>на протяжении</w:t>
      </w:r>
      <w:r w:rsidR="000F1C39" w:rsidRPr="00D759BE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0F1C39" w:rsidRPr="0044013F">
        <w:rPr>
          <w:rFonts w:ascii="Arial" w:hAnsi="Arial" w:cs="Arial"/>
          <w:b/>
          <w:color w:val="222222"/>
          <w:sz w:val="22"/>
          <w:szCs w:val="22"/>
        </w:rPr>
        <w:t>всей</w:t>
      </w:r>
      <w:r w:rsidR="000F1C39" w:rsidRPr="00D759BE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0F1C39" w:rsidRPr="0044013F">
        <w:rPr>
          <w:rFonts w:ascii="Arial" w:hAnsi="Arial" w:cs="Arial"/>
          <w:b/>
          <w:color w:val="222222"/>
          <w:sz w:val="22"/>
          <w:szCs w:val="22"/>
        </w:rPr>
        <w:t>жизни</w:t>
      </w:r>
      <w:r w:rsidR="000F1C39" w:rsidRPr="00D759BE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0F1C39" w:rsidRPr="0044013F">
        <w:rPr>
          <w:rFonts w:ascii="Arial" w:hAnsi="Arial" w:cs="Arial"/>
          <w:b/>
          <w:color w:val="222222"/>
          <w:sz w:val="22"/>
          <w:szCs w:val="22"/>
        </w:rPr>
        <w:t>через</w:t>
      </w:r>
    </w:p>
    <w:p w:rsidR="0061048E" w:rsidRPr="0044013F" w:rsidRDefault="00CD78C0" w:rsidP="0053616F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color w:val="222222"/>
          <w:sz w:val="22"/>
          <w:szCs w:val="22"/>
        </w:rPr>
        <w:t xml:space="preserve">Центры обучения местных сообществ </w:t>
      </w:r>
    </w:p>
    <w:p w:rsidR="0061048E" w:rsidRPr="0044013F" w:rsidRDefault="0061048E" w:rsidP="0053616F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:rsidR="0061048E" w:rsidRPr="00D759BE" w:rsidRDefault="00636BC3" w:rsidP="0053616F">
      <w:pPr>
        <w:pStyle w:val="ListParagraph"/>
        <w:numPr>
          <w:ilvl w:val="0"/>
          <w:numId w:val="3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44013F">
        <w:rPr>
          <w:rFonts w:ascii="Arial" w:hAnsi="Arial" w:cs="Arial"/>
          <w:b/>
          <w:color w:val="222222"/>
        </w:rPr>
        <w:t>Мы</w:t>
      </w:r>
      <w:r w:rsidRPr="00D759BE">
        <w:rPr>
          <w:rFonts w:ascii="Arial" w:hAnsi="Arial" w:cs="Arial"/>
          <w:color w:val="222222"/>
        </w:rPr>
        <w:t xml:space="preserve">, </w:t>
      </w:r>
      <w:r w:rsidRPr="0044013F">
        <w:rPr>
          <w:rFonts w:ascii="Arial" w:hAnsi="Arial" w:cs="Arial"/>
          <w:color w:val="222222"/>
        </w:rPr>
        <w:t>участники</w:t>
      </w:r>
      <w:r w:rsidRPr="00D759B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Форума</w:t>
      </w:r>
      <w:r w:rsidRPr="00D759B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образования</w:t>
      </w:r>
      <w:r w:rsidRPr="00D759B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взрослых</w:t>
      </w:r>
      <w:r w:rsidRPr="00D759B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в</w:t>
      </w:r>
      <w:r w:rsidRPr="00D759B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Центральной</w:t>
      </w:r>
      <w:r w:rsidRPr="00D759B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Азии</w:t>
      </w:r>
      <w:r w:rsidRPr="00D759BE">
        <w:rPr>
          <w:rFonts w:ascii="Arial" w:hAnsi="Arial" w:cs="Arial"/>
          <w:color w:val="222222"/>
        </w:rPr>
        <w:t xml:space="preserve"> «</w:t>
      </w:r>
      <w:r w:rsidR="00CD78C0">
        <w:rPr>
          <w:rFonts w:ascii="Arial" w:hAnsi="Arial" w:cs="Arial"/>
          <w:color w:val="222222"/>
        </w:rPr>
        <w:t xml:space="preserve">Центры обучения местных </w:t>
      </w:r>
      <w:r w:rsidRPr="0044013F">
        <w:rPr>
          <w:rFonts w:ascii="Arial" w:hAnsi="Arial" w:cs="Arial"/>
          <w:color w:val="222222"/>
        </w:rPr>
        <w:t>сообществ</w:t>
      </w:r>
      <w:r w:rsidRPr="00D759BE">
        <w:rPr>
          <w:rFonts w:ascii="Arial" w:hAnsi="Arial" w:cs="Arial"/>
          <w:color w:val="222222"/>
        </w:rPr>
        <w:t xml:space="preserve">: </w:t>
      </w:r>
      <w:r w:rsidRPr="0044013F">
        <w:rPr>
          <w:rFonts w:ascii="Arial" w:hAnsi="Arial" w:cs="Arial"/>
          <w:color w:val="222222"/>
        </w:rPr>
        <w:t>международные</w:t>
      </w:r>
      <w:r w:rsidRPr="00D759B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тенденции</w:t>
      </w:r>
      <w:r w:rsidRPr="00D759B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и</w:t>
      </w:r>
      <w:r w:rsidRPr="00D759B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передовая</w:t>
      </w:r>
      <w:r w:rsidRPr="00D759B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практика</w:t>
      </w:r>
      <w:r w:rsidRPr="00D759BE">
        <w:rPr>
          <w:rFonts w:ascii="Arial" w:hAnsi="Arial" w:cs="Arial"/>
          <w:color w:val="222222"/>
        </w:rPr>
        <w:t xml:space="preserve">», </w:t>
      </w:r>
      <w:r w:rsidRPr="0044013F">
        <w:rPr>
          <w:rFonts w:ascii="Arial" w:hAnsi="Arial" w:cs="Arial"/>
          <w:color w:val="222222"/>
        </w:rPr>
        <w:t>собрались</w:t>
      </w:r>
      <w:r w:rsidRPr="00D759B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на</w:t>
      </w:r>
      <w:r w:rsidRPr="00D759B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озере</w:t>
      </w:r>
      <w:r w:rsidRPr="00D759B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Иссык</w:t>
      </w:r>
      <w:r w:rsidRPr="00D759BE">
        <w:rPr>
          <w:rFonts w:ascii="Arial" w:hAnsi="Arial" w:cs="Arial"/>
          <w:color w:val="222222"/>
        </w:rPr>
        <w:t>-</w:t>
      </w:r>
      <w:r w:rsidRPr="0044013F">
        <w:rPr>
          <w:rFonts w:ascii="Arial" w:hAnsi="Arial" w:cs="Arial"/>
          <w:color w:val="222222"/>
        </w:rPr>
        <w:t>Куль</w:t>
      </w:r>
      <w:r w:rsidRPr="00D759B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в</w:t>
      </w:r>
      <w:r w:rsidRPr="00D759BE">
        <w:rPr>
          <w:rFonts w:ascii="Arial" w:hAnsi="Arial" w:cs="Arial"/>
          <w:color w:val="222222"/>
        </w:rPr>
        <w:t xml:space="preserve"> </w:t>
      </w:r>
      <w:r w:rsidR="008447DB">
        <w:rPr>
          <w:rFonts w:ascii="Arial" w:hAnsi="Arial" w:cs="Arial"/>
          <w:color w:val="222222"/>
        </w:rPr>
        <w:t>Кыргызской</w:t>
      </w:r>
      <w:r w:rsidR="008447DB" w:rsidRPr="00FC2A6A">
        <w:rPr>
          <w:rFonts w:ascii="Arial" w:hAnsi="Arial" w:cs="Arial"/>
          <w:color w:val="222222"/>
        </w:rPr>
        <w:t xml:space="preserve"> </w:t>
      </w:r>
      <w:r w:rsidR="008447DB">
        <w:rPr>
          <w:rFonts w:ascii="Arial" w:hAnsi="Arial" w:cs="Arial"/>
          <w:color w:val="222222"/>
        </w:rPr>
        <w:t xml:space="preserve">Республике </w:t>
      </w:r>
      <w:r w:rsidRPr="0044013F">
        <w:rPr>
          <w:rFonts w:ascii="Arial" w:hAnsi="Arial" w:cs="Arial"/>
          <w:color w:val="222222"/>
        </w:rPr>
        <w:t>с</w:t>
      </w:r>
      <w:r w:rsidRPr="00D759BE">
        <w:rPr>
          <w:rFonts w:ascii="Arial" w:hAnsi="Arial" w:cs="Arial"/>
          <w:color w:val="222222"/>
        </w:rPr>
        <w:t xml:space="preserve"> 7 </w:t>
      </w:r>
      <w:r w:rsidRPr="0044013F">
        <w:rPr>
          <w:rFonts w:ascii="Arial" w:hAnsi="Arial" w:cs="Arial"/>
          <w:color w:val="222222"/>
        </w:rPr>
        <w:t>по</w:t>
      </w:r>
      <w:r w:rsidRPr="00D759BE">
        <w:rPr>
          <w:rFonts w:ascii="Arial" w:hAnsi="Arial" w:cs="Arial"/>
          <w:color w:val="222222"/>
        </w:rPr>
        <w:t xml:space="preserve"> 9 </w:t>
      </w:r>
      <w:r w:rsidRPr="0044013F">
        <w:rPr>
          <w:rFonts w:ascii="Arial" w:hAnsi="Arial" w:cs="Arial"/>
          <w:color w:val="222222"/>
        </w:rPr>
        <w:t>сентября</w:t>
      </w:r>
      <w:r w:rsidRPr="00D759BE">
        <w:rPr>
          <w:rFonts w:ascii="Arial" w:hAnsi="Arial" w:cs="Arial"/>
          <w:color w:val="222222"/>
        </w:rPr>
        <w:t xml:space="preserve"> 2017 </w:t>
      </w:r>
      <w:r w:rsidRPr="0044013F">
        <w:rPr>
          <w:rFonts w:ascii="Arial" w:hAnsi="Arial" w:cs="Arial"/>
          <w:color w:val="222222"/>
        </w:rPr>
        <w:t>года</w:t>
      </w:r>
      <w:r w:rsidRPr="00D759BE">
        <w:rPr>
          <w:rFonts w:ascii="Arial" w:hAnsi="Arial" w:cs="Arial"/>
          <w:color w:val="222222"/>
        </w:rPr>
        <w:t xml:space="preserve">, </w:t>
      </w:r>
      <w:r w:rsidRPr="0044013F">
        <w:rPr>
          <w:rFonts w:ascii="Arial" w:hAnsi="Arial" w:cs="Arial"/>
          <w:color w:val="222222"/>
        </w:rPr>
        <w:t>чтобы</w:t>
      </w:r>
      <w:r w:rsidRPr="00D759BE">
        <w:rPr>
          <w:rFonts w:ascii="Arial" w:hAnsi="Arial" w:cs="Arial"/>
          <w:color w:val="222222"/>
        </w:rPr>
        <w:t xml:space="preserve"> </w:t>
      </w:r>
      <w:r w:rsidR="001107A4">
        <w:rPr>
          <w:rFonts w:ascii="Arial" w:hAnsi="Arial" w:cs="Arial"/>
          <w:color w:val="222222"/>
        </w:rPr>
        <w:t>способствовать</w:t>
      </w:r>
      <w:r w:rsidR="008447DB">
        <w:rPr>
          <w:rFonts w:ascii="Arial" w:hAnsi="Arial" w:cs="Arial"/>
          <w:color w:val="222222"/>
        </w:rPr>
        <w:t xml:space="preserve"> </w:t>
      </w:r>
      <w:r w:rsidR="001107A4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уси</w:t>
      </w:r>
      <w:r w:rsidR="001107A4">
        <w:rPr>
          <w:rFonts w:ascii="Arial" w:hAnsi="Arial" w:cs="Arial"/>
          <w:color w:val="222222"/>
        </w:rPr>
        <w:t>л</w:t>
      </w:r>
      <w:r w:rsidR="00D759BE">
        <w:rPr>
          <w:rFonts w:ascii="Arial" w:hAnsi="Arial" w:cs="Arial"/>
          <w:color w:val="222222"/>
        </w:rPr>
        <w:t>ению</w:t>
      </w:r>
      <w:r w:rsidRPr="00D759B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рол</w:t>
      </w:r>
      <w:r w:rsidR="001107A4">
        <w:rPr>
          <w:rFonts w:ascii="Arial" w:hAnsi="Arial" w:cs="Arial"/>
          <w:color w:val="222222"/>
        </w:rPr>
        <w:t>и</w:t>
      </w:r>
      <w:r w:rsidRPr="00D759BE">
        <w:rPr>
          <w:rFonts w:ascii="Arial" w:hAnsi="Arial" w:cs="Arial"/>
          <w:color w:val="222222"/>
        </w:rPr>
        <w:t xml:space="preserve"> </w:t>
      </w:r>
      <w:r w:rsidR="00CD78C0">
        <w:rPr>
          <w:rFonts w:ascii="Arial" w:hAnsi="Arial" w:cs="Arial"/>
          <w:color w:val="222222"/>
        </w:rPr>
        <w:t xml:space="preserve">Центров обучения местных </w:t>
      </w:r>
      <w:r w:rsidRPr="0044013F">
        <w:rPr>
          <w:rFonts w:ascii="Arial" w:hAnsi="Arial" w:cs="Arial"/>
          <w:color w:val="222222"/>
        </w:rPr>
        <w:t>сообществ</w:t>
      </w:r>
      <w:r w:rsidR="001107A4">
        <w:rPr>
          <w:rStyle w:val="FootnoteReference"/>
          <w:rFonts w:ascii="Arial" w:hAnsi="Arial" w:cs="Arial"/>
          <w:color w:val="222222"/>
        </w:rPr>
        <w:footnoteReference w:id="2"/>
      </w:r>
      <w:r w:rsidRPr="00D759BE">
        <w:rPr>
          <w:rFonts w:ascii="Arial" w:hAnsi="Arial" w:cs="Arial"/>
          <w:color w:val="222222"/>
        </w:rPr>
        <w:t xml:space="preserve"> (</w:t>
      </w:r>
      <w:r w:rsidR="00CD78C0" w:rsidRPr="00D759BE">
        <w:rPr>
          <w:rFonts w:ascii="Arial" w:hAnsi="Arial" w:cs="Arial"/>
          <w:color w:val="222222"/>
        </w:rPr>
        <w:t>ЦОМС</w:t>
      </w:r>
      <w:r w:rsidRPr="00D759BE">
        <w:rPr>
          <w:rFonts w:ascii="Arial" w:hAnsi="Arial" w:cs="Arial"/>
          <w:color w:val="222222"/>
        </w:rPr>
        <w:t xml:space="preserve">) </w:t>
      </w:r>
      <w:r w:rsidRPr="0044013F">
        <w:rPr>
          <w:rFonts w:ascii="Arial" w:hAnsi="Arial" w:cs="Arial"/>
          <w:color w:val="222222"/>
        </w:rPr>
        <w:t>в</w:t>
      </w:r>
      <w:r w:rsidRPr="00D759B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целях</w:t>
      </w:r>
      <w:r w:rsidRPr="00D759BE">
        <w:rPr>
          <w:rFonts w:ascii="Arial" w:hAnsi="Arial" w:cs="Arial"/>
          <w:color w:val="222222"/>
        </w:rPr>
        <w:t xml:space="preserve"> </w:t>
      </w:r>
      <w:r w:rsidR="00FF0A1E">
        <w:rPr>
          <w:rFonts w:ascii="Arial" w:hAnsi="Arial" w:cs="Arial"/>
          <w:color w:val="222222"/>
        </w:rPr>
        <w:t xml:space="preserve">расширения доступа к </w:t>
      </w:r>
      <w:r w:rsidR="00823EAE">
        <w:rPr>
          <w:rFonts w:ascii="Arial" w:hAnsi="Arial" w:cs="Arial"/>
          <w:color w:val="222222"/>
        </w:rPr>
        <w:t xml:space="preserve">качественному </w:t>
      </w:r>
      <w:r w:rsidR="00FF0A1E">
        <w:rPr>
          <w:rFonts w:ascii="Arial" w:hAnsi="Arial" w:cs="Arial"/>
          <w:color w:val="222222"/>
        </w:rPr>
        <w:t>обучению для всех</w:t>
      </w:r>
      <w:r w:rsidR="00823EAE">
        <w:rPr>
          <w:rFonts w:ascii="Arial" w:hAnsi="Arial" w:cs="Arial"/>
          <w:color w:val="222222"/>
        </w:rPr>
        <w:t xml:space="preserve"> </w:t>
      </w:r>
      <w:r w:rsidRPr="0044013F">
        <w:rPr>
          <w:rFonts w:ascii="Arial" w:hAnsi="Arial" w:cs="Arial"/>
          <w:color w:val="222222"/>
        </w:rPr>
        <w:t>и</w:t>
      </w:r>
      <w:r w:rsidRPr="00D759BE">
        <w:rPr>
          <w:rFonts w:ascii="Arial" w:hAnsi="Arial" w:cs="Arial"/>
          <w:color w:val="222222"/>
        </w:rPr>
        <w:t xml:space="preserve"> </w:t>
      </w:r>
      <w:r w:rsidR="00823EAE">
        <w:rPr>
          <w:rFonts w:ascii="Arial" w:hAnsi="Arial" w:cs="Arial"/>
          <w:color w:val="222222"/>
        </w:rPr>
        <w:t>способствованию таким образом  повышению благосостояния местных сообществ</w:t>
      </w:r>
      <w:r w:rsidR="00731551">
        <w:rPr>
          <w:rFonts w:ascii="Arial" w:hAnsi="Arial" w:cs="Arial"/>
          <w:color w:val="222222"/>
        </w:rPr>
        <w:t>;</w:t>
      </w:r>
    </w:p>
    <w:p w:rsidR="0061048E" w:rsidRPr="0044013F" w:rsidRDefault="00992F27" w:rsidP="0053616F">
      <w:pPr>
        <w:pStyle w:val="ListParagraph"/>
        <w:numPr>
          <w:ilvl w:val="0"/>
          <w:numId w:val="3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222222"/>
        </w:rPr>
        <w:t>П</w:t>
      </w:r>
      <w:r w:rsidR="00636BC3" w:rsidRPr="0044013F">
        <w:rPr>
          <w:rFonts w:ascii="Arial" w:hAnsi="Arial" w:cs="Arial"/>
          <w:b/>
          <w:color w:val="222222"/>
        </w:rPr>
        <w:t>ризнаем</w:t>
      </w:r>
      <w:r w:rsidR="00636BC3" w:rsidRPr="0044013F">
        <w:rPr>
          <w:rFonts w:ascii="Arial" w:hAnsi="Arial" w:cs="Arial"/>
          <w:color w:val="222222"/>
        </w:rPr>
        <w:t xml:space="preserve">, что каждый человек сегодня должен справляться с целым рядом таких </w:t>
      </w:r>
      <w:r w:rsidR="004F7723">
        <w:rPr>
          <w:rFonts w:ascii="Arial" w:hAnsi="Arial" w:cs="Arial"/>
          <w:color w:val="222222"/>
        </w:rPr>
        <w:t xml:space="preserve"> вызовов</w:t>
      </w:r>
      <w:r w:rsidR="000A57F3">
        <w:rPr>
          <w:rFonts w:ascii="Arial" w:hAnsi="Arial" w:cs="Arial"/>
          <w:color w:val="222222"/>
        </w:rPr>
        <w:t>,</w:t>
      </w:r>
      <w:r w:rsidR="00636BC3" w:rsidRPr="0044013F">
        <w:rPr>
          <w:rFonts w:ascii="Arial" w:hAnsi="Arial" w:cs="Arial"/>
          <w:color w:val="222222"/>
        </w:rPr>
        <w:t xml:space="preserve"> как</w:t>
      </w:r>
      <w:r w:rsidR="00731551">
        <w:rPr>
          <w:rFonts w:ascii="Arial" w:hAnsi="Arial" w:cs="Arial"/>
          <w:color w:val="222222"/>
        </w:rPr>
        <w:t xml:space="preserve"> </w:t>
      </w:r>
      <w:r w:rsidR="00636BC3" w:rsidRPr="0044013F">
        <w:rPr>
          <w:rFonts w:ascii="Arial" w:hAnsi="Arial" w:cs="Arial"/>
          <w:color w:val="222222"/>
        </w:rPr>
        <w:t xml:space="preserve">борьба с бедностью и конфликтами, продвижение разнообразия и равенства, </w:t>
      </w:r>
      <w:r w:rsidR="00731551">
        <w:rPr>
          <w:rFonts w:ascii="Arial" w:hAnsi="Arial" w:cs="Arial"/>
          <w:color w:val="222222"/>
        </w:rPr>
        <w:t>обеспечение</w:t>
      </w:r>
      <w:r w:rsidR="008447DB">
        <w:rPr>
          <w:rFonts w:ascii="Arial" w:hAnsi="Arial" w:cs="Arial"/>
          <w:color w:val="222222"/>
        </w:rPr>
        <w:t xml:space="preserve"> устойчивого</w:t>
      </w:r>
      <w:r w:rsidR="00731551">
        <w:rPr>
          <w:rFonts w:ascii="Arial" w:hAnsi="Arial" w:cs="Arial"/>
          <w:color w:val="222222"/>
        </w:rPr>
        <w:t xml:space="preserve"> </w:t>
      </w:r>
      <w:r w:rsidR="00636BC3" w:rsidRPr="004E6EA7">
        <w:rPr>
          <w:rFonts w:ascii="Arial" w:hAnsi="Arial" w:cs="Arial"/>
          <w:color w:val="222222"/>
        </w:rPr>
        <w:t>экономическ</w:t>
      </w:r>
      <w:r w:rsidR="00731551" w:rsidRPr="00C92B88">
        <w:rPr>
          <w:rFonts w:ascii="Arial" w:hAnsi="Arial" w:cs="Arial"/>
          <w:color w:val="222222"/>
        </w:rPr>
        <w:t>ого</w:t>
      </w:r>
      <w:r w:rsidR="00636BC3" w:rsidRPr="004E6EA7">
        <w:rPr>
          <w:rFonts w:ascii="Arial" w:hAnsi="Arial" w:cs="Arial"/>
          <w:color w:val="222222"/>
        </w:rPr>
        <w:t xml:space="preserve"> рост</w:t>
      </w:r>
      <w:r w:rsidR="00731551" w:rsidRPr="00C92B88">
        <w:rPr>
          <w:rFonts w:ascii="Arial" w:hAnsi="Arial" w:cs="Arial"/>
          <w:color w:val="222222"/>
        </w:rPr>
        <w:t>а</w:t>
      </w:r>
      <w:r w:rsidR="00636BC3" w:rsidRPr="004E6EA7">
        <w:rPr>
          <w:rFonts w:ascii="Arial" w:hAnsi="Arial" w:cs="Arial"/>
          <w:color w:val="222222"/>
        </w:rPr>
        <w:t xml:space="preserve"> и</w:t>
      </w:r>
      <w:r w:rsidR="00731551" w:rsidRPr="00C92B88">
        <w:rPr>
          <w:rFonts w:ascii="Arial" w:hAnsi="Arial" w:cs="Arial"/>
          <w:color w:val="222222"/>
        </w:rPr>
        <w:t xml:space="preserve"> </w:t>
      </w:r>
      <w:r w:rsidR="00636BC3" w:rsidRPr="004E6EA7">
        <w:rPr>
          <w:rFonts w:ascii="Arial" w:hAnsi="Arial" w:cs="Arial"/>
          <w:color w:val="222222"/>
        </w:rPr>
        <w:t>достойн</w:t>
      </w:r>
      <w:r w:rsidR="00731551" w:rsidRPr="00C92B88">
        <w:rPr>
          <w:rFonts w:ascii="Arial" w:hAnsi="Arial" w:cs="Arial"/>
          <w:color w:val="222222"/>
        </w:rPr>
        <w:t>ой</w:t>
      </w:r>
      <w:r w:rsidR="00636BC3" w:rsidRPr="004E6EA7">
        <w:rPr>
          <w:rFonts w:ascii="Arial" w:hAnsi="Arial" w:cs="Arial"/>
          <w:color w:val="222222"/>
        </w:rPr>
        <w:t xml:space="preserve"> </w:t>
      </w:r>
      <w:r w:rsidR="004F7723" w:rsidRPr="00C92B88">
        <w:rPr>
          <w:rFonts w:ascii="Arial" w:hAnsi="Arial" w:cs="Arial"/>
          <w:color w:val="222222"/>
        </w:rPr>
        <w:t xml:space="preserve"> работ</w:t>
      </w:r>
      <w:r w:rsidR="00731551" w:rsidRPr="00C92B88">
        <w:rPr>
          <w:rFonts w:ascii="Arial" w:hAnsi="Arial" w:cs="Arial"/>
          <w:color w:val="222222"/>
        </w:rPr>
        <w:t>ой</w:t>
      </w:r>
      <w:r w:rsidR="00636BC3" w:rsidRPr="004E6EA7">
        <w:rPr>
          <w:rFonts w:ascii="Arial" w:hAnsi="Arial" w:cs="Arial"/>
          <w:color w:val="222222"/>
        </w:rPr>
        <w:t>, изменение климата</w:t>
      </w:r>
      <w:r w:rsidR="00731551">
        <w:rPr>
          <w:rFonts w:ascii="Arial" w:hAnsi="Arial" w:cs="Arial"/>
          <w:color w:val="222222"/>
        </w:rPr>
        <w:t xml:space="preserve">, </w:t>
      </w:r>
      <w:r w:rsidR="00636BC3" w:rsidRPr="00731551">
        <w:rPr>
          <w:rFonts w:ascii="Arial" w:hAnsi="Arial" w:cs="Arial"/>
          <w:color w:val="222222"/>
        </w:rPr>
        <w:t>урбанизация</w:t>
      </w:r>
      <w:r w:rsidR="008447DB">
        <w:rPr>
          <w:rFonts w:ascii="Arial" w:hAnsi="Arial" w:cs="Arial"/>
          <w:color w:val="222222"/>
        </w:rPr>
        <w:t>, насилие</w:t>
      </w:r>
      <w:r w:rsidR="004F7723">
        <w:rPr>
          <w:rFonts w:ascii="Arial" w:hAnsi="Arial" w:cs="Arial"/>
          <w:color w:val="222222"/>
        </w:rPr>
        <w:t xml:space="preserve"> и другие</w:t>
      </w:r>
      <w:r w:rsidR="00636BC3" w:rsidRPr="0044013F">
        <w:rPr>
          <w:rFonts w:ascii="Arial" w:hAnsi="Arial" w:cs="Arial"/>
          <w:color w:val="222222"/>
        </w:rPr>
        <w:t xml:space="preserve">. </w:t>
      </w:r>
      <w:r w:rsidR="00731551">
        <w:rPr>
          <w:rFonts w:ascii="Arial" w:hAnsi="Arial" w:cs="Arial"/>
          <w:color w:val="222222"/>
        </w:rPr>
        <w:t>Все это</w:t>
      </w:r>
      <w:r w:rsidR="00636BC3" w:rsidRPr="0044013F">
        <w:rPr>
          <w:rFonts w:ascii="Arial" w:hAnsi="Arial" w:cs="Arial"/>
          <w:color w:val="222222"/>
        </w:rPr>
        <w:t xml:space="preserve"> требует непрерывного обучения, готовности и достойного реагирования</w:t>
      </w:r>
      <w:r w:rsidR="000A57F3">
        <w:rPr>
          <w:rFonts w:ascii="Arial" w:hAnsi="Arial" w:cs="Arial"/>
          <w:color w:val="222222"/>
        </w:rPr>
        <w:t>.</w:t>
      </w:r>
      <w:r w:rsidR="00636BC3" w:rsidRPr="0044013F">
        <w:rPr>
          <w:rFonts w:ascii="Arial" w:hAnsi="Arial" w:cs="Arial"/>
          <w:color w:val="222222"/>
        </w:rPr>
        <w:t xml:space="preserve"> </w:t>
      </w:r>
      <w:r w:rsidR="00CD78C0">
        <w:rPr>
          <w:rFonts w:ascii="Arial" w:hAnsi="Arial" w:cs="Arial"/>
          <w:color w:val="222222"/>
        </w:rPr>
        <w:t>ЦОМ</w:t>
      </w:r>
      <w:bookmarkStart w:id="0" w:name="_GoBack"/>
      <w:bookmarkEnd w:id="0"/>
      <w:r w:rsidR="00CD78C0">
        <w:rPr>
          <w:rFonts w:ascii="Arial" w:hAnsi="Arial" w:cs="Arial"/>
          <w:color w:val="222222"/>
        </w:rPr>
        <w:t>С</w:t>
      </w:r>
      <w:r w:rsidR="00636BC3" w:rsidRPr="0044013F">
        <w:rPr>
          <w:rFonts w:ascii="Arial" w:hAnsi="Arial" w:cs="Arial"/>
          <w:color w:val="222222"/>
        </w:rPr>
        <w:t xml:space="preserve"> </w:t>
      </w:r>
      <w:r w:rsidR="00FB147E">
        <w:rPr>
          <w:rFonts w:ascii="Arial" w:hAnsi="Arial" w:cs="Arial"/>
          <w:color w:val="222222"/>
        </w:rPr>
        <w:t xml:space="preserve">через гибкие модели учебных программ, </w:t>
      </w:r>
      <w:r w:rsidR="004F7723">
        <w:rPr>
          <w:rFonts w:ascii="Arial" w:hAnsi="Arial" w:cs="Arial"/>
          <w:color w:val="222222"/>
        </w:rPr>
        <w:t xml:space="preserve">предназначены </w:t>
      </w:r>
      <w:r w:rsidR="00636BC3" w:rsidRPr="0044013F">
        <w:rPr>
          <w:rFonts w:ascii="Arial" w:hAnsi="Arial" w:cs="Arial"/>
          <w:color w:val="222222"/>
        </w:rPr>
        <w:t>игра</w:t>
      </w:r>
      <w:r w:rsidR="00731551">
        <w:rPr>
          <w:rFonts w:ascii="Arial" w:hAnsi="Arial" w:cs="Arial"/>
          <w:color w:val="222222"/>
        </w:rPr>
        <w:t>ть</w:t>
      </w:r>
      <w:r w:rsidR="00636BC3" w:rsidRPr="0044013F">
        <w:rPr>
          <w:rFonts w:ascii="Arial" w:hAnsi="Arial" w:cs="Arial"/>
          <w:color w:val="222222"/>
        </w:rPr>
        <w:t xml:space="preserve"> все более важную роль в решении этих проблем путем </w:t>
      </w:r>
      <w:r w:rsidR="00FB147E">
        <w:rPr>
          <w:rFonts w:ascii="Arial" w:hAnsi="Arial" w:cs="Arial"/>
          <w:color w:val="222222"/>
        </w:rPr>
        <w:t xml:space="preserve">оценки индивидуальных потребностей и </w:t>
      </w:r>
      <w:r w:rsidR="00636BC3" w:rsidRPr="0044013F">
        <w:rPr>
          <w:rFonts w:ascii="Arial" w:hAnsi="Arial" w:cs="Arial"/>
          <w:color w:val="222222"/>
        </w:rPr>
        <w:t xml:space="preserve">создания </w:t>
      </w:r>
      <w:r w:rsidR="00731551">
        <w:rPr>
          <w:rFonts w:ascii="Arial" w:hAnsi="Arial" w:cs="Arial"/>
          <w:color w:val="222222"/>
        </w:rPr>
        <w:t>структурированной среды</w:t>
      </w:r>
      <w:r w:rsidR="00636BC3" w:rsidRPr="0044013F">
        <w:rPr>
          <w:rFonts w:ascii="Arial" w:hAnsi="Arial" w:cs="Arial"/>
          <w:color w:val="222222"/>
        </w:rPr>
        <w:t xml:space="preserve"> обучения на протяжении всей жизни</w:t>
      </w:r>
      <w:r w:rsidR="008447DB">
        <w:rPr>
          <w:rFonts w:ascii="Arial" w:hAnsi="Arial" w:cs="Arial"/>
          <w:color w:val="222222"/>
        </w:rPr>
        <w:t xml:space="preserve"> внутри сообществ</w:t>
      </w:r>
      <w:r w:rsidR="00636BC3" w:rsidRPr="0044013F">
        <w:rPr>
          <w:rFonts w:ascii="Arial" w:hAnsi="Arial" w:cs="Arial"/>
          <w:color w:val="222222"/>
        </w:rPr>
        <w:t>;</w:t>
      </w:r>
    </w:p>
    <w:p w:rsidR="00FB544B" w:rsidRPr="0044013F" w:rsidRDefault="00992F27" w:rsidP="0053616F">
      <w:pPr>
        <w:pStyle w:val="ListParagraph"/>
        <w:numPr>
          <w:ilvl w:val="0"/>
          <w:numId w:val="3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222222"/>
        </w:rPr>
        <w:t>П</w:t>
      </w:r>
      <w:r w:rsidR="00CF2650" w:rsidRPr="0044013F">
        <w:rPr>
          <w:rFonts w:ascii="Arial" w:hAnsi="Arial" w:cs="Arial"/>
          <w:b/>
          <w:color w:val="222222"/>
        </w:rPr>
        <w:t>одтверждаем</w:t>
      </w:r>
      <w:r w:rsidR="00CF2650" w:rsidRPr="0044013F">
        <w:rPr>
          <w:rFonts w:ascii="Arial" w:hAnsi="Arial" w:cs="Arial"/>
          <w:color w:val="222222"/>
        </w:rPr>
        <w:t xml:space="preserve">, </w:t>
      </w:r>
      <w:r w:rsidR="00E74BCA" w:rsidRPr="00C92B88">
        <w:rPr>
          <w:rFonts w:ascii="Arial" w:hAnsi="Arial"/>
        </w:rPr>
        <w:t>что</w:t>
      </w:r>
      <w:r w:rsidR="00CF2650" w:rsidRPr="00C92B88">
        <w:rPr>
          <w:rFonts w:ascii="Arial" w:hAnsi="Arial" w:cs="Arial"/>
        </w:rPr>
        <w:t xml:space="preserve"> </w:t>
      </w:r>
      <w:r w:rsidR="00277688" w:rsidRPr="00C92B88">
        <w:rPr>
          <w:rFonts w:ascii="Arial" w:hAnsi="Arial" w:cs="Arial"/>
        </w:rPr>
        <w:t>гибк</w:t>
      </w:r>
      <w:r w:rsidR="00731551" w:rsidRPr="00C92B88">
        <w:rPr>
          <w:rFonts w:ascii="Arial" w:hAnsi="Arial" w:cs="Arial"/>
        </w:rPr>
        <w:t>ие</w:t>
      </w:r>
      <w:r w:rsidR="00277688" w:rsidRPr="00C92B88">
        <w:rPr>
          <w:rFonts w:ascii="Arial" w:hAnsi="Arial" w:cs="Arial"/>
        </w:rPr>
        <w:t xml:space="preserve"> модел</w:t>
      </w:r>
      <w:r w:rsidR="00731551" w:rsidRPr="00C92B88">
        <w:rPr>
          <w:rFonts w:ascii="Arial" w:hAnsi="Arial" w:cs="Arial"/>
        </w:rPr>
        <w:t>и</w:t>
      </w:r>
      <w:r w:rsidR="00277688" w:rsidRPr="00C92B88">
        <w:rPr>
          <w:rFonts w:ascii="Arial" w:hAnsi="Arial" w:cs="Arial"/>
        </w:rPr>
        <w:t xml:space="preserve"> образования</w:t>
      </w:r>
      <w:r w:rsidR="00731551" w:rsidRPr="00C92B88">
        <w:rPr>
          <w:rFonts w:ascii="Arial" w:hAnsi="Arial" w:cs="Arial"/>
        </w:rPr>
        <w:t xml:space="preserve"> (</w:t>
      </w:r>
      <w:r w:rsidR="004F7723" w:rsidRPr="00C92B88">
        <w:rPr>
          <w:rFonts w:ascii="Arial" w:hAnsi="Arial" w:cs="Arial"/>
        </w:rPr>
        <w:t>включ</w:t>
      </w:r>
      <w:r w:rsidR="00731551">
        <w:rPr>
          <w:rFonts w:ascii="Arial" w:hAnsi="Arial" w:cs="Arial"/>
        </w:rPr>
        <w:t>ающие</w:t>
      </w:r>
      <w:r w:rsidR="00277688" w:rsidRPr="00C92B88">
        <w:rPr>
          <w:rFonts w:ascii="Arial" w:hAnsi="Arial" w:cs="Arial"/>
        </w:rPr>
        <w:t xml:space="preserve"> </w:t>
      </w:r>
      <w:r w:rsidR="0067611A">
        <w:rPr>
          <w:rFonts w:ascii="Arial" w:hAnsi="Arial" w:cs="Arial"/>
        </w:rPr>
        <w:t>образование взрослых</w:t>
      </w:r>
      <w:r w:rsidR="0067611A" w:rsidRPr="004E6EA7" w:rsidDel="004F7723">
        <w:rPr>
          <w:rFonts w:ascii="Arial" w:hAnsi="Arial" w:cs="Arial"/>
        </w:rPr>
        <w:t xml:space="preserve"> </w:t>
      </w:r>
      <w:r w:rsidR="0067611A">
        <w:rPr>
          <w:rFonts w:ascii="Arial" w:hAnsi="Arial" w:cs="Arial"/>
        </w:rPr>
        <w:t xml:space="preserve">и </w:t>
      </w:r>
      <w:r w:rsidR="00CF2650" w:rsidRPr="00C92B88">
        <w:rPr>
          <w:rFonts w:ascii="Arial" w:hAnsi="Arial" w:cs="Arial"/>
        </w:rPr>
        <w:t xml:space="preserve">неформальное </w:t>
      </w:r>
      <w:r w:rsidR="00731551" w:rsidRPr="00C92B88">
        <w:rPr>
          <w:rFonts w:ascii="Arial" w:hAnsi="Arial" w:cs="Arial"/>
        </w:rPr>
        <w:t>обучение)</w:t>
      </w:r>
      <w:r w:rsidR="00CF2650" w:rsidRPr="00C92B88">
        <w:rPr>
          <w:rFonts w:ascii="Arial" w:hAnsi="Arial" w:cs="Arial"/>
        </w:rPr>
        <w:t xml:space="preserve"> </w:t>
      </w:r>
      <w:r w:rsidR="004F7723" w:rsidRPr="00C92B88">
        <w:rPr>
          <w:rFonts w:ascii="Arial" w:hAnsi="Arial" w:cs="Arial"/>
        </w:rPr>
        <w:t>содейств</w:t>
      </w:r>
      <w:r w:rsidR="00961FE4">
        <w:rPr>
          <w:rFonts w:ascii="Arial" w:hAnsi="Arial" w:cs="Arial"/>
        </w:rPr>
        <w:t>уют устранению пробелов</w:t>
      </w:r>
      <w:r w:rsidR="00CF2650" w:rsidRPr="00C92B88">
        <w:rPr>
          <w:rFonts w:ascii="Arial" w:hAnsi="Arial" w:cs="Arial"/>
        </w:rPr>
        <w:t xml:space="preserve"> в обучении</w:t>
      </w:r>
      <w:r w:rsidR="00CF2650" w:rsidRPr="0044013F">
        <w:rPr>
          <w:rFonts w:ascii="Arial" w:hAnsi="Arial" w:cs="Arial"/>
          <w:color w:val="222222"/>
        </w:rPr>
        <w:t xml:space="preserve"> на протяжении всей жизни, </w:t>
      </w:r>
      <w:r w:rsidR="00731551" w:rsidRPr="00C92B88">
        <w:rPr>
          <w:rFonts w:ascii="Arial" w:hAnsi="Arial" w:cs="Arial"/>
          <w:color w:val="222222"/>
        </w:rPr>
        <w:t>обеспечив</w:t>
      </w:r>
      <w:r w:rsidR="00961FE4">
        <w:rPr>
          <w:rFonts w:ascii="Arial" w:hAnsi="Arial" w:cs="Arial"/>
          <w:color w:val="222222"/>
        </w:rPr>
        <w:t>ая тем самым реализацию</w:t>
      </w:r>
      <w:r w:rsidR="00731551">
        <w:rPr>
          <w:rFonts w:ascii="Arial" w:hAnsi="Arial" w:cs="Arial"/>
          <w:color w:val="222222"/>
        </w:rPr>
        <w:t xml:space="preserve"> </w:t>
      </w:r>
      <w:r w:rsidR="0067611A">
        <w:rPr>
          <w:rFonts w:ascii="Arial" w:hAnsi="Arial" w:cs="Arial"/>
          <w:color w:val="222222"/>
        </w:rPr>
        <w:t xml:space="preserve">четвертой </w:t>
      </w:r>
      <w:r w:rsidR="00961FE4" w:rsidRPr="0044013F">
        <w:rPr>
          <w:rFonts w:ascii="Arial" w:hAnsi="Arial" w:cs="Arial"/>
          <w:color w:val="222222"/>
        </w:rPr>
        <w:t>Цел</w:t>
      </w:r>
      <w:r w:rsidR="0067611A">
        <w:rPr>
          <w:rFonts w:ascii="Arial" w:hAnsi="Arial" w:cs="Arial"/>
          <w:color w:val="222222"/>
        </w:rPr>
        <w:t>и устойчивого развития (ЦУР</w:t>
      </w:r>
      <w:r w:rsidR="00961FE4">
        <w:rPr>
          <w:rFonts w:ascii="Arial" w:hAnsi="Arial" w:cs="Arial"/>
          <w:color w:val="222222"/>
        </w:rPr>
        <w:t>-</w:t>
      </w:r>
      <w:r w:rsidR="00961FE4" w:rsidRPr="0044013F">
        <w:rPr>
          <w:rFonts w:ascii="Arial" w:hAnsi="Arial" w:cs="Arial"/>
          <w:color w:val="222222"/>
        </w:rPr>
        <w:t>4</w:t>
      </w:r>
      <w:r w:rsidR="0067611A">
        <w:rPr>
          <w:rFonts w:ascii="Arial" w:hAnsi="Arial" w:cs="Arial"/>
          <w:color w:val="222222"/>
        </w:rPr>
        <w:t>)</w:t>
      </w:r>
      <w:r w:rsidR="00961FE4">
        <w:rPr>
          <w:rFonts w:ascii="Arial" w:hAnsi="Arial" w:cs="Arial"/>
          <w:color w:val="222222"/>
        </w:rPr>
        <w:t xml:space="preserve"> о доступности качественного образования и обучения на протяжении всей жизни для всех</w:t>
      </w:r>
      <w:r w:rsidR="0067611A">
        <w:rPr>
          <w:rFonts w:ascii="Arial" w:hAnsi="Arial" w:cs="Arial"/>
          <w:color w:val="222222"/>
        </w:rPr>
        <w:t xml:space="preserve"> и внося вклад в достижение</w:t>
      </w:r>
      <w:r w:rsidR="00961FE4">
        <w:rPr>
          <w:rFonts w:ascii="Arial" w:hAnsi="Arial" w:cs="Arial"/>
          <w:color w:val="222222"/>
        </w:rPr>
        <w:t xml:space="preserve"> остальных </w:t>
      </w:r>
      <w:r w:rsidR="0067611A">
        <w:rPr>
          <w:rFonts w:ascii="Arial" w:hAnsi="Arial" w:cs="Arial"/>
          <w:color w:val="222222"/>
        </w:rPr>
        <w:t>шестнадцати</w:t>
      </w:r>
      <w:r w:rsidR="00961FE4" w:rsidRPr="0044013F" w:rsidDel="00731551">
        <w:rPr>
          <w:rFonts w:ascii="Arial" w:hAnsi="Arial" w:cs="Arial"/>
          <w:color w:val="222222"/>
        </w:rPr>
        <w:t xml:space="preserve"> </w:t>
      </w:r>
      <w:r w:rsidR="0067611A">
        <w:rPr>
          <w:rFonts w:ascii="Arial" w:hAnsi="Arial" w:cs="Arial"/>
          <w:color w:val="222222"/>
        </w:rPr>
        <w:t>ЦУР</w:t>
      </w:r>
      <w:r w:rsidR="00CF2650" w:rsidRPr="0044013F">
        <w:rPr>
          <w:rFonts w:ascii="Arial" w:hAnsi="Arial" w:cs="Arial"/>
          <w:color w:val="222222"/>
        </w:rPr>
        <w:t>;</w:t>
      </w:r>
      <w:r w:rsidR="000F1C39" w:rsidRPr="0044013F">
        <w:rPr>
          <w:rFonts w:ascii="Arial" w:hAnsi="Arial" w:cs="Arial"/>
          <w:color w:val="222222"/>
        </w:rPr>
        <w:t xml:space="preserve"> </w:t>
      </w:r>
    </w:p>
    <w:p w:rsidR="002674BC" w:rsidRPr="00C92B88" w:rsidRDefault="00616E8E" w:rsidP="0053616F">
      <w:pPr>
        <w:pStyle w:val="ListParagraph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color w:val="222222"/>
        </w:rPr>
        <w:t>Подчеркиваем</w:t>
      </w:r>
      <w:r w:rsidR="00CF2650" w:rsidRPr="0044013F">
        <w:rPr>
          <w:rFonts w:ascii="Arial" w:hAnsi="Arial" w:cs="Arial"/>
          <w:color w:val="222222"/>
        </w:rPr>
        <w:t xml:space="preserve">, что </w:t>
      </w:r>
      <w:r w:rsidR="00CD78C0">
        <w:rPr>
          <w:rFonts w:ascii="Arial" w:hAnsi="Arial" w:cs="Arial"/>
          <w:color w:val="000000" w:themeColor="text1"/>
          <w:lang w:eastAsia="ja-JP"/>
        </w:rPr>
        <w:t>ЦОМС</w:t>
      </w:r>
      <w:r w:rsidR="0067611A">
        <w:rPr>
          <w:rFonts w:ascii="Arial" w:hAnsi="Arial" w:cs="Arial"/>
          <w:color w:val="000000" w:themeColor="text1"/>
          <w:lang w:eastAsia="ja-JP"/>
        </w:rPr>
        <w:t>ы</w:t>
      </w:r>
      <w:r w:rsidR="00CF2650" w:rsidRPr="0044013F">
        <w:rPr>
          <w:rFonts w:ascii="Arial" w:hAnsi="Arial" w:cs="Arial"/>
          <w:color w:val="222222"/>
        </w:rPr>
        <w:t xml:space="preserve"> являются многоцелевы</w:t>
      </w:r>
      <w:r>
        <w:rPr>
          <w:rFonts w:ascii="Arial" w:hAnsi="Arial" w:cs="Arial"/>
          <w:color w:val="222222"/>
        </w:rPr>
        <w:t>ми</w:t>
      </w:r>
      <w:r w:rsidR="00CF2650" w:rsidRPr="0044013F">
        <w:rPr>
          <w:rFonts w:ascii="Arial" w:hAnsi="Arial" w:cs="Arial"/>
          <w:color w:val="222222"/>
        </w:rPr>
        <w:t xml:space="preserve"> учебны</w:t>
      </w:r>
      <w:r>
        <w:rPr>
          <w:rFonts w:ascii="Arial" w:hAnsi="Arial" w:cs="Arial"/>
          <w:color w:val="222222"/>
        </w:rPr>
        <w:t>ми</w:t>
      </w:r>
      <w:r w:rsidR="00CF2650" w:rsidRPr="0044013F">
        <w:rPr>
          <w:rFonts w:ascii="Arial" w:hAnsi="Arial" w:cs="Arial"/>
          <w:color w:val="222222"/>
        </w:rPr>
        <w:t xml:space="preserve"> пространств</w:t>
      </w:r>
      <w:r>
        <w:rPr>
          <w:rFonts w:ascii="Arial" w:hAnsi="Arial" w:cs="Arial"/>
          <w:color w:val="222222"/>
        </w:rPr>
        <w:t>ами</w:t>
      </w:r>
      <w:r w:rsidR="00CF2650" w:rsidRPr="0044013F">
        <w:rPr>
          <w:rFonts w:ascii="Arial" w:hAnsi="Arial" w:cs="Arial"/>
          <w:color w:val="222222"/>
        </w:rPr>
        <w:t xml:space="preserve"> </w:t>
      </w:r>
      <w:r w:rsidR="0067611A">
        <w:rPr>
          <w:rFonts w:ascii="Arial" w:hAnsi="Arial" w:cs="Arial"/>
          <w:color w:val="222222"/>
        </w:rPr>
        <w:t xml:space="preserve">местных </w:t>
      </w:r>
      <w:r w:rsidR="00CF2650" w:rsidRPr="0044013F">
        <w:rPr>
          <w:rFonts w:ascii="Arial" w:hAnsi="Arial" w:cs="Arial"/>
          <w:color w:val="222222"/>
        </w:rPr>
        <w:t>сообществ, способству</w:t>
      </w:r>
      <w:r w:rsidR="0067611A">
        <w:rPr>
          <w:rFonts w:ascii="Arial" w:hAnsi="Arial" w:cs="Arial"/>
          <w:color w:val="222222"/>
        </w:rPr>
        <w:t>ющих</w:t>
      </w:r>
      <w:r w:rsidR="00CF2650" w:rsidRPr="0044013F">
        <w:rPr>
          <w:rFonts w:ascii="Arial" w:hAnsi="Arial" w:cs="Arial"/>
          <w:color w:val="222222"/>
        </w:rPr>
        <w:t xml:space="preserve"> широкомасштабному </w:t>
      </w:r>
      <w:r w:rsidR="00CF2650" w:rsidRPr="00C92B88">
        <w:rPr>
          <w:rFonts w:ascii="Arial" w:hAnsi="Arial" w:cs="Arial"/>
        </w:rPr>
        <w:t xml:space="preserve">участию </w:t>
      </w:r>
      <w:r w:rsidR="0067611A" w:rsidRPr="00C92B88">
        <w:rPr>
          <w:rFonts w:ascii="Arial" w:hAnsi="Arial" w:cs="Arial"/>
        </w:rPr>
        <w:t>всех</w:t>
      </w:r>
      <w:r w:rsidR="00277688" w:rsidRPr="00C92B88">
        <w:rPr>
          <w:rFonts w:ascii="Arial" w:hAnsi="Arial" w:cs="Arial"/>
        </w:rPr>
        <w:t xml:space="preserve"> заинтересованных сторон</w:t>
      </w:r>
      <w:r w:rsidR="00CF2650" w:rsidRPr="00C92B88">
        <w:rPr>
          <w:rFonts w:ascii="Arial" w:hAnsi="Arial" w:cs="Arial"/>
        </w:rPr>
        <w:t xml:space="preserve"> в </w:t>
      </w:r>
      <w:r w:rsidR="0067611A" w:rsidRPr="00C92B88">
        <w:rPr>
          <w:rFonts w:ascii="Arial" w:hAnsi="Arial" w:cs="Arial"/>
        </w:rPr>
        <w:t xml:space="preserve">образовании </w:t>
      </w:r>
      <w:r w:rsidR="00CF2650" w:rsidRPr="00C92B88">
        <w:rPr>
          <w:rFonts w:ascii="Arial" w:hAnsi="Arial" w:cs="Arial"/>
        </w:rPr>
        <w:t>взрослых</w:t>
      </w:r>
      <w:r w:rsidR="008447DB">
        <w:rPr>
          <w:rFonts w:ascii="Arial" w:hAnsi="Arial" w:cs="Arial"/>
        </w:rPr>
        <w:t xml:space="preserve">, </w:t>
      </w:r>
      <w:r w:rsidR="00CF2650" w:rsidRPr="00C92B88">
        <w:rPr>
          <w:rFonts w:ascii="Arial" w:hAnsi="Arial" w:cs="Arial"/>
        </w:rPr>
        <w:t>как неотъемлем</w:t>
      </w:r>
      <w:r>
        <w:rPr>
          <w:rFonts w:ascii="Arial" w:hAnsi="Arial" w:cs="Arial"/>
        </w:rPr>
        <w:t>ых</w:t>
      </w:r>
      <w:r w:rsidR="00CF2650" w:rsidRPr="00C92B88">
        <w:rPr>
          <w:rFonts w:ascii="Arial" w:hAnsi="Arial" w:cs="Arial"/>
        </w:rPr>
        <w:t xml:space="preserve"> компонент</w:t>
      </w:r>
      <w:r w:rsidRPr="004E6EA7">
        <w:rPr>
          <w:rFonts w:ascii="Arial" w:hAnsi="Arial" w:cs="Arial"/>
        </w:rPr>
        <w:t>ах системы</w:t>
      </w:r>
      <w:r w:rsidR="00CF2650" w:rsidRPr="00C92B88">
        <w:rPr>
          <w:rFonts w:ascii="Arial" w:hAnsi="Arial" w:cs="Arial"/>
        </w:rPr>
        <w:t xml:space="preserve"> обучения на протяжении всей</w:t>
      </w:r>
      <w:r w:rsidR="000A57F3" w:rsidRPr="00C92B88">
        <w:rPr>
          <w:rFonts w:ascii="Arial" w:hAnsi="Arial" w:cs="Arial"/>
        </w:rPr>
        <w:t xml:space="preserve"> жизни;</w:t>
      </w:r>
    </w:p>
    <w:p w:rsidR="00B41684" w:rsidRPr="00C92B88" w:rsidRDefault="00616E8E">
      <w:pPr>
        <w:pStyle w:val="ListParagraph"/>
        <w:numPr>
          <w:ilvl w:val="0"/>
          <w:numId w:val="3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222222"/>
        </w:rPr>
        <w:t xml:space="preserve">Присоединяемся к </w:t>
      </w:r>
      <w:r w:rsidR="00EC116B">
        <w:rPr>
          <w:rFonts w:ascii="Arial" w:hAnsi="Arial" w:cs="Arial"/>
          <w:b/>
          <w:color w:val="222222"/>
        </w:rPr>
        <w:t>призывам</w:t>
      </w:r>
      <w:r>
        <w:rPr>
          <w:rFonts w:ascii="Arial" w:hAnsi="Arial" w:cs="Arial"/>
          <w:b/>
          <w:color w:val="222222"/>
        </w:rPr>
        <w:t xml:space="preserve"> международного сообщества</w:t>
      </w:r>
      <w:r>
        <w:rPr>
          <w:rFonts w:ascii="Arial" w:hAnsi="Arial" w:cs="Arial"/>
          <w:color w:val="222222"/>
        </w:rPr>
        <w:t xml:space="preserve"> о </w:t>
      </w:r>
      <w:r w:rsidR="00CF2650" w:rsidRPr="0044013F">
        <w:rPr>
          <w:rFonts w:ascii="Arial" w:hAnsi="Arial" w:cs="Arial"/>
          <w:color w:val="222222"/>
        </w:rPr>
        <w:t xml:space="preserve">необходимости </w:t>
      </w:r>
      <w:r>
        <w:rPr>
          <w:rFonts w:ascii="Arial" w:hAnsi="Arial" w:cs="Arial"/>
          <w:color w:val="222222"/>
        </w:rPr>
        <w:t xml:space="preserve">проведения </w:t>
      </w:r>
      <w:r w:rsidR="00CF2650" w:rsidRPr="0044013F">
        <w:rPr>
          <w:rFonts w:ascii="Arial" w:hAnsi="Arial" w:cs="Arial"/>
          <w:color w:val="222222"/>
        </w:rPr>
        <w:t>критическо</w:t>
      </w:r>
      <w:r w:rsidR="00992F27">
        <w:rPr>
          <w:rFonts w:ascii="Arial" w:hAnsi="Arial" w:cs="Arial"/>
          <w:color w:val="222222"/>
        </w:rPr>
        <w:t>го</w:t>
      </w:r>
      <w:r w:rsidR="00CF2650" w:rsidRPr="0044013F">
        <w:rPr>
          <w:rFonts w:ascii="Arial" w:hAnsi="Arial" w:cs="Arial"/>
          <w:color w:val="222222"/>
        </w:rPr>
        <w:t xml:space="preserve"> </w:t>
      </w:r>
      <w:r w:rsidR="00EF6E8F">
        <w:rPr>
          <w:rFonts w:ascii="Arial" w:hAnsi="Arial" w:cs="Arial"/>
          <w:color w:val="222222"/>
        </w:rPr>
        <w:t>анализа</w:t>
      </w:r>
      <w:r w:rsidR="00EC116B">
        <w:rPr>
          <w:rFonts w:ascii="Arial" w:hAnsi="Arial" w:cs="Arial"/>
          <w:color w:val="222222"/>
        </w:rPr>
        <w:t xml:space="preserve"> и оценки </w:t>
      </w:r>
      <w:r w:rsidR="00CF2650" w:rsidRPr="0044013F">
        <w:rPr>
          <w:rFonts w:ascii="Arial" w:hAnsi="Arial" w:cs="Arial"/>
          <w:color w:val="222222"/>
        </w:rPr>
        <w:t xml:space="preserve">существующих </w:t>
      </w:r>
      <w:r>
        <w:rPr>
          <w:rFonts w:ascii="Arial" w:hAnsi="Arial" w:cs="Arial"/>
          <w:color w:val="222222"/>
        </w:rPr>
        <w:t xml:space="preserve">национальных </w:t>
      </w:r>
      <w:r w:rsidR="0085583E">
        <w:rPr>
          <w:rFonts w:ascii="Arial" w:hAnsi="Arial" w:cs="Arial"/>
          <w:color w:val="222222"/>
        </w:rPr>
        <w:t>систем образования</w:t>
      </w:r>
      <w:r w:rsidR="0085583E" w:rsidRPr="0044013F">
        <w:rPr>
          <w:rFonts w:ascii="Arial" w:hAnsi="Arial" w:cs="Arial"/>
          <w:color w:val="222222"/>
        </w:rPr>
        <w:t xml:space="preserve"> </w:t>
      </w:r>
      <w:r w:rsidR="00EC116B">
        <w:rPr>
          <w:rFonts w:ascii="Arial" w:hAnsi="Arial" w:cs="Arial"/>
          <w:color w:val="222222"/>
        </w:rPr>
        <w:t xml:space="preserve">для </w:t>
      </w:r>
      <w:r w:rsidR="00277688" w:rsidRPr="00C92B88">
        <w:rPr>
          <w:rFonts w:ascii="Arial" w:hAnsi="Arial" w:cs="Arial"/>
        </w:rPr>
        <w:t>разработки</w:t>
      </w:r>
      <w:r w:rsidR="003B3EBC" w:rsidRPr="00C92B88">
        <w:rPr>
          <w:rFonts w:ascii="Arial" w:hAnsi="Arial" w:cs="Arial"/>
        </w:rPr>
        <w:t xml:space="preserve"> </w:t>
      </w:r>
      <w:r w:rsidR="008447DB">
        <w:rPr>
          <w:rFonts w:ascii="Arial" w:hAnsi="Arial" w:cs="Arial"/>
        </w:rPr>
        <w:t>всеобъемлющих</w:t>
      </w:r>
      <w:r w:rsidR="008447DB" w:rsidRPr="00C92B88">
        <w:rPr>
          <w:rFonts w:ascii="Arial" w:hAnsi="Arial" w:cs="Arial"/>
        </w:rPr>
        <w:t xml:space="preserve"> </w:t>
      </w:r>
      <w:r w:rsidR="00CF2650" w:rsidRPr="00C92B88">
        <w:rPr>
          <w:rFonts w:ascii="Arial" w:hAnsi="Arial" w:cs="Arial"/>
        </w:rPr>
        <w:t xml:space="preserve">моделей и </w:t>
      </w:r>
      <w:r w:rsidR="0085583E">
        <w:rPr>
          <w:rFonts w:ascii="Arial" w:hAnsi="Arial" w:cs="Arial"/>
        </w:rPr>
        <w:t>поощрения</w:t>
      </w:r>
      <w:r w:rsidR="00CF2650" w:rsidRPr="00C92B88">
        <w:rPr>
          <w:rFonts w:ascii="Arial" w:hAnsi="Arial" w:cs="Arial"/>
        </w:rPr>
        <w:t xml:space="preserve"> гибких подходов</w:t>
      </w:r>
      <w:r w:rsidR="00125344" w:rsidRPr="00C92B88">
        <w:rPr>
          <w:rFonts w:ascii="Arial" w:hAnsi="Arial" w:cs="Arial"/>
        </w:rPr>
        <w:t xml:space="preserve"> </w:t>
      </w:r>
      <w:r w:rsidR="00CF2650" w:rsidRPr="00C92B88">
        <w:rPr>
          <w:rFonts w:ascii="Arial" w:hAnsi="Arial" w:cs="Arial"/>
        </w:rPr>
        <w:t>предоставлени</w:t>
      </w:r>
      <w:r w:rsidR="00125344" w:rsidRPr="00C92B88">
        <w:rPr>
          <w:rFonts w:ascii="Arial" w:hAnsi="Arial" w:cs="Arial"/>
        </w:rPr>
        <w:t>я</w:t>
      </w:r>
      <w:r w:rsidR="00CF2650" w:rsidRPr="00C92B88">
        <w:rPr>
          <w:rFonts w:ascii="Arial" w:hAnsi="Arial" w:cs="Arial"/>
        </w:rPr>
        <w:t xml:space="preserve"> образования</w:t>
      </w:r>
      <w:r w:rsidR="0085583E">
        <w:rPr>
          <w:rFonts w:ascii="Arial" w:hAnsi="Arial" w:cs="Arial"/>
        </w:rPr>
        <w:t>/обучения на протяжении всей жизни</w:t>
      </w:r>
      <w:r w:rsidR="0085583E" w:rsidRPr="004E6EA7">
        <w:rPr>
          <w:rFonts w:ascii="Arial" w:hAnsi="Arial" w:cs="Arial"/>
        </w:rPr>
        <w:t xml:space="preserve"> с </w:t>
      </w:r>
      <w:r w:rsidR="0085583E">
        <w:rPr>
          <w:rFonts w:ascii="Arial" w:hAnsi="Arial" w:cs="Arial"/>
        </w:rPr>
        <w:t xml:space="preserve">приближением к месту жительства с </w:t>
      </w:r>
      <w:r w:rsidR="00BE0CBC">
        <w:rPr>
          <w:rFonts w:ascii="Arial" w:hAnsi="Arial" w:cs="Arial"/>
          <w:color w:val="222222"/>
        </w:rPr>
        <w:t xml:space="preserve">учетом </w:t>
      </w:r>
      <w:r w:rsidR="00125344">
        <w:rPr>
          <w:rFonts w:ascii="Arial" w:hAnsi="Arial" w:cs="Arial"/>
          <w:color w:val="222222"/>
        </w:rPr>
        <w:t xml:space="preserve">принципов </w:t>
      </w:r>
      <w:r w:rsidR="00F24005" w:rsidRPr="0044013F">
        <w:rPr>
          <w:rFonts w:ascii="Arial" w:hAnsi="Arial" w:cs="Arial"/>
          <w:color w:val="222222"/>
        </w:rPr>
        <w:t>качества</w:t>
      </w:r>
      <w:r w:rsidR="00F24005">
        <w:rPr>
          <w:rFonts w:ascii="Arial" w:hAnsi="Arial" w:cs="Arial"/>
          <w:color w:val="222222"/>
        </w:rPr>
        <w:t>,</w:t>
      </w:r>
      <w:r w:rsidR="00F24005" w:rsidRPr="0044013F">
        <w:rPr>
          <w:rFonts w:ascii="Arial" w:hAnsi="Arial" w:cs="Arial"/>
          <w:color w:val="222222"/>
        </w:rPr>
        <w:t xml:space="preserve"> </w:t>
      </w:r>
      <w:r w:rsidR="00F24005">
        <w:rPr>
          <w:rFonts w:ascii="Arial" w:hAnsi="Arial" w:cs="Arial"/>
          <w:color w:val="222222"/>
        </w:rPr>
        <w:t xml:space="preserve">справедливости </w:t>
      </w:r>
      <w:r w:rsidR="00125344" w:rsidRPr="0044013F">
        <w:rPr>
          <w:rFonts w:ascii="Arial" w:hAnsi="Arial" w:cs="Arial"/>
          <w:color w:val="222222"/>
        </w:rPr>
        <w:t>и равенства</w:t>
      </w:r>
      <w:r w:rsidR="00CF2650" w:rsidRPr="0044013F">
        <w:rPr>
          <w:rFonts w:ascii="Arial" w:hAnsi="Arial" w:cs="Arial"/>
          <w:color w:val="222222"/>
        </w:rPr>
        <w:t>;</w:t>
      </w:r>
    </w:p>
    <w:p w:rsidR="00C92B88" w:rsidRDefault="00C92B88" w:rsidP="00C92B88">
      <w:pPr>
        <w:pStyle w:val="ListParagraph"/>
        <w:spacing w:after="240" w:line="276" w:lineRule="auto"/>
        <w:ind w:left="714"/>
        <w:contextualSpacing w:val="0"/>
        <w:jc w:val="both"/>
        <w:rPr>
          <w:rFonts w:ascii="Arial" w:hAnsi="Arial" w:cs="Arial"/>
          <w:bCs/>
        </w:rPr>
      </w:pPr>
    </w:p>
    <w:p w:rsidR="00B41684" w:rsidRDefault="002C254D" w:rsidP="000260E5">
      <w:pPr>
        <w:pStyle w:val="ListParagraph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222222"/>
        </w:rPr>
        <w:t xml:space="preserve">Учитывая вышесказанное </w:t>
      </w:r>
      <w:r w:rsidRPr="004E6EA7">
        <w:rPr>
          <w:rFonts w:ascii="Arial" w:hAnsi="Arial" w:cs="Arial"/>
          <w:color w:val="222222"/>
        </w:rPr>
        <w:t>п</w:t>
      </w:r>
      <w:r w:rsidR="0085583E" w:rsidRPr="004E6EA7">
        <w:rPr>
          <w:rFonts w:ascii="Arial" w:hAnsi="Arial" w:cs="Arial"/>
          <w:b/>
          <w:color w:val="222222"/>
        </w:rPr>
        <w:t>ризываем</w:t>
      </w:r>
      <w:r w:rsidRPr="00C92B88">
        <w:rPr>
          <w:rFonts w:ascii="Arial" w:hAnsi="Arial" w:cs="Arial"/>
          <w:color w:val="222222"/>
        </w:rPr>
        <w:t xml:space="preserve"> к </w:t>
      </w:r>
      <w:r>
        <w:rPr>
          <w:rFonts w:ascii="Arial" w:hAnsi="Arial" w:cs="Arial"/>
          <w:color w:val="222222"/>
        </w:rPr>
        <w:t xml:space="preserve">следующим </w:t>
      </w:r>
      <w:r w:rsidRPr="00C92B88">
        <w:rPr>
          <w:rFonts w:ascii="Arial" w:hAnsi="Arial" w:cs="Arial"/>
          <w:color w:val="222222"/>
        </w:rPr>
        <w:t>действиям</w:t>
      </w:r>
      <w:r w:rsidR="000F1C39" w:rsidRPr="0044013F">
        <w:rPr>
          <w:rFonts w:ascii="Arial" w:hAnsi="Arial" w:cs="Arial"/>
          <w:color w:val="222222"/>
        </w:rPr>
        <w:t>:</w:t>
      </w:r>
    </w:p>
    <w:p w:rsidR="00C92B88" w:rsidRPr="00C92B88" w:rsidRDefault="000A57F3" w:rsidP="00C92B8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C92B88">
        <w:rPr>
          <w:rFonts w:ascii="Arial" w:hAnsi="Arial" w:cs="Arial"/>
        </w:rPr>
        <w:t>Усовершенствовать существующ</w:t>
      </w:r>
      <w:r w:rsidR="002C254D">
        <w:rPr>
          <w:rFonts w:ascii="Arial" w:hAnsi="Arial" w:cs="Arial"/>
        </w:rPr>
        <w:t>ие</w:t>
      </w:r>
      <w:r w:rsidR="00F14070" w:rsidRPr="00C92B88">
        <w:rPr>
          <w:rFonts w:ascii="Arial" w:hAnsi="Arial" w:cs="Arial"/>
        </w:rPr>
        <w:t xml:space="preserve"> </w:t>
      </w:r>
      <w:r w:rsidR="002C254D">
        <w:rPr>
          <w:rFonts w:ascii="Arial" w:hAnsi="Arial" w:cs="Arial"/>
        </w:rPr>
        <w:t xml:space="preserve">национальные </w:t>
      </w:r>
      <w:r w:rsidR="00F14070" w:rsidRPr="00C92B88">
        <w:rPr>
          <w:rFonts w:ascii="Arial" w:hAnsi="Arial" w:cs="Arial"/>
        </w:rPr>
        <w:t>законодательств</w:t>
      </w:r>
      <w:r w:rsidR="002C254D">
        <w:rPr>
          <w:rFonts w:ascii="Arial" w:hAnsi="Arial" w:cs="Arial"/>
        </w:rPr>
        <w:t>а</w:t>
      </w:r>
      <w:r w:rsidR="00F14070" w:rsidRPr="00C92B88">
        <w:rPr>
          <w:rFonts w:ascii="Arial" w:hAnsi="Arial" w:cs="Arial"/>
        </w:rPr>
        <w:t xml:space="preserve">, включив специальные разделы и параграфы для </w:t>
      </w:r>
      <w:r w:rsidR="00DE398D" w:rsidRPr="00C92B88">
        <w:rPr>
          <w:rFonts w:ascii="Arial" w:hAnsi="Arial" w:cs="Arial"/>
        </w:rPr>
        <w:t>создания</w:t>
      </w:r>
      <w:r w:rsidR="002C254D">
        <w:rPr>
          <w:rFonts w:ascii="Arial" w:hAnsi="Arial" w:cs="Arial"/>
        </w:rPr>
        <w:t xml:space="preserve"> </w:t>
      </w:r>
      <w:r w:rsidR="00CD78C0" w:rsidRPr="00C92B88">
        <w:rPr>
          <w:rFonts w:ascii="Arial" w:hAnsi="Arial" w:cs="Arial"/>
          <w:bCs/>
        </w:rPr>
        <w:t>ЦОМС</w:t>
      </w:r>
      <w:r w:rsidR="002C254D">
        <w:rPr>
          <w:rFonts w:ascii="Arial" w:hAnsi="Arial" w:cs="Arial"/>
          <w:bCs/>
        </w:rPr>
        <w:t>ов</w:t>
      </w:r>
      <w:r w:rsidR="004E6EA7">
        <w:rPr>
          <w:rFonts w:ascii="Arial" w:hAnsi="Arial" w:cs="Arial"/>
          <w:bCs/>
        </w:rPr>
        <w:t xml:space="preserve"> или расширения</w:t>
      </w:r>
      <w:r w:rsidR="002C254D">
        <w:rPr>
          <w:rFonts w:ascii="Arial" w:hAnsi="Arial" w:cs="Arial"/>
          <w:bCs/>
        </w:rPr>
        <w:t xml:space="preserve"> их потенциала</w:t>
      </w:r>
      <w:r w:rsidR="004E6EA7">
        <w:rPr>
          <w:rFonts w:ascii="Arial" w:hAnsi="Arial" w:cs="Arial"/>
          <w:bCs/>
        </w:rPr>
        <w:t>, где они уже есть</w:t>
      </w:r>
      <w:r w:rsidR="002C254D">
        <w:rPr>
          <w:rFonts w:ascii="Arial" w:hAnsi="Arial" w:cs="Arial"/>
          <w:bCs/>
        </w:rPr>
        <w:t>,</w:t>
      </w:r>
      <w:r w:rsidR="00F14070" w:rsidRPr="00C92B88">
        <w:rPr>
          <w:rFonts w:ascii="Arial" w:hAnsi="Arial" w:cs="Arial"/>
          <w:bCs/>
        </w:rPr>
        <w:t xml:space="preserve"> </w:t>
      </w:r>
      <w:r w:rsidR="002C254D">
        <w:rPr>
          <w:rFonts w:ascii="Arial" w:hAnsi="Arial" w:cs="Arial"/>
          <w:bCs/>
        </w:rPr>
        <w:t xml:space="preserve">с целью </w:t>
      </w:r>
      <w:r w:rsidR="004E6EA7">
        <w:rPr>
          <w:rFonts w:ascii="Arial" w:hAnsi="Arial" w:cs="Arial"/>
          <w:bCs/>
        </w:rPr>
        <w:t>обеспечения возможностей обучения на протяжении всей жизни для всех и приобретения</w:t>
      </w:r>
      <w:r w:rsidR="004E6EA7">
        <w:rPr>
          <w:rFonts w:ascii="Arial" w:hAnsi="Arial" w:cs="Arial"/>
        </w:rPr>
        <w:t xml:space="preserve"> </w:t>
      </w:r>
      <w:r w:rsidR="00F14070" w:rsidRPr="00C92B88">
        <w:rPr>
          <w:rFonts w:ascii="Arial" w:hAnsi="Arial" w:cs="Arial"/>
        </w:rPr>
        <w:t>навыков и компетенций XXI века, в том числе навыков глобального гражданства и устойчивого развития;</w:t>
      </w:r>
    </w:p>
    <w:p w:rsidR="00C92B88" w:rsidRPr="00C92B88" w:rsidRDefault="00C92B88" w:rsidP="00C92B88">
      <w:pPr>
        <w:pStyle w:val="ListParagraph"/>
        <w:jc w:val="both"/>
        <w:rPr>
          <w:rFonts w:ascii="Arial" w:hAnsi="Arial" w:cs="Arial"/>
          <w:bCs/>
        </w:rPr>
      </w:pPr>
    </w:p>
    <w:p w:rsidR="00E63667" w:rsidRPr="00C92B88" w:rsidRDefault="00F14070" w:rsidP="00C92B8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C92B88">
        <w:rPr>
          <w:rFonts w:ascii="Arial" w:hAnsi="Arial" w:cs="Arial"/>
        </w:rPr>
        <w:t xml:space="preserve">Пересмотреть </w:t>
      </w:r>
      <w:r w:rsidR="004E6EA7" w:rsidRPr="00C92B88">
        <w:rPr>
          <w:rFonts w:ascii="Arial" w:hAnsi="Arial" w:cs="Arial"/>
        </w:rPr>
        <w:t xml:space="preserve">законодательную базу </w:t>
      </w:r>
      <w:r w:rsidRPr="00C92B88">
        <w:rPr>
          <w:rFonts w:ascii="Arial" w:hAnsi="Arial" w:cs="Arial"/>
        </w:rPr>
        <w:t xml:space="preserve">для согласования используемых терминов и </w:t>
      </w:r>
      <w:r w:rsidR="000A57F3" w:rsidRPr="00C92B88">
        <w:rPr>
          <w:rFonts w:ascii="Arial" w:hAnsi="Arial" w:cs="Arial"/>
        </w:rPr>
        <w:t xml:space="preserve">осознания </w:t>
      </w:r>
      <w:r w:rsidR="004E6EA7" w:rsidRPr="00C92B88">
        <w:rPr>
          <w:rFonts w:ascii="Arial" w:hAnsi="Arial" w:cs="Arial"/>
        </w:rPr>
        <w:t>важности образования</w:t>
      </w:r>
      <w:r w:rsidR="005D721E">
        <w:rPr>
          <w:rFonts w:ascii="Arial" w:hAnsi="Arial" w:cs="Arial"/>
        </w:rPr>
        <w:t xml:space="preserve"> и обучения</w:t>
      </w:r>
      <w:r w:rsidRPr="00C92B88">
        <w:rPr>
          <w:rFonts w:ascii="Arial" w:hAnsi="Arial" w:cs="Arial"/>
        </w:rPr>
        <w:t xml:space="preserve"> взрослых</w:t>
      </w:r>
      <w:r w:rsidR="005D721E">
        <w:rPr>
          <w:rFonts w:ascii="Arial" w:hAnsi="Arial" w:cs="Arial"/>
        </w:rPr>
        <w:t xml:space="preserve"> </w:t>
      </w:r>
      <w:r w:rsidRPr="00C92B88">
        <w:rPr>
          <w:rFonts w:ascii="Arial" w:hAnsi="Arial" w:cs="Arial"/>
        </w:rPr>
        <w:t xml:space="preserve"> </w:t>
      </w:r>
      <w:r w:rsidR="005D721E">
        <w:rPr>
          <w:rFonts w:ascii="Arial" w:hAnsi="Arial" w:cs="Arial"/>
        </w:rPr>
        <w:t xml:space="preserve">и </w:t>
      </w:r>
      <w:r w:rsidRPr="00C92B88">
        <w:rPr>
          <w:rFonts w:ascii="Arial" w:hAnsi="Arial" w:cs="Arial"/>
        </w:rPr>
        <w:t>обучения на протяжении всей</w:t>
      </w:r>
      <w:r w:rsidR="004E6EA7" w:rsidRPr="00C92B88">
        <w:rPr>
          <w:rFonts w:ascii="Arial" w:hAnsi="Arial" w:cs="Arial"/>
        </w:rPr>
        <w:t xml:space="preserve"> </w:t>
      </w:r>
      <w:r w:rsidRPr="00C92B88">
        <w:rPr>
          <w:rFonts w:ascii="Arial" w:hAnsi="Arial" w:cs="Arial"/>
        </w:rPr>
        <w:t xml:space="preserve">жизни на основе </w:t>
      </w:r>
      <w:r w:rsidR="005D721E">
        <w:rPr>
          <w:rFonts w:ascii="Arial" w:hAnsi="Arial" w:cs="Arial"/>
        </w:rPr>
        <w:t>Рекомендаций ЮНЕСКО по обучению и образованию взрослых</w:t>
      </w:r>
      <w:r w:rsidRPr="00C92B88">
        <w:rPr>
          <w:rFonts w:ascii="Arial" w:hAnsi="Arial" w:cs="Arial"/>
        </w:rPr>
        <w:t>;</w:t>
      </w:r>
    </w:p>
    <w:p w:rsidR="00C76821" w:rsidRPr="00C92B88" w:rsidRDefault="00F14070" w:rsidP="00C92B88">
      <w:pPr>
        <w:numPr>
          <w:ilvl w:val="0"/>
          <w:numId w:val="18"/>
        </w:numPr>
        <w:spacing w:after="24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92B88">
        <w:rPr>
          <w:rFonts w:ascii="Arial" w:hAnsi="Arial" w:cs="Arial"/>
          <w:sz w:val="22"/>
          <w:szCs w:val="22"/>
        </w:rPr>
        <w:t>Создать</w:t>
      </w:r>
      <w:r w:rsidR="004E6EA7" w:rsidRPr="00C92B88">
        <w:rPr>
          <w:rFonts w:ascii="Arial" w:hAnsi="Arial" w:cs="Arial"/>
          <w:sz w:val="22"/>
          <w:szCs w:val="22"/>
        </w:rPr>
        <w:t xml:space="preserve"> государственный управленческий </w:t>
      </w:r>
      <w:r w:rsidR="002A5A63" w:rsidRPr="00C92B88">
        <w:rPr>
          <w:rFonts w:ascii="Arial" w:hAnsi="Arial" w:cs="Arial"/>
          <w:sz w:val="22"/>
          <w:szCs w:val="22"/>
        </w:rPr>
        <w:t>орган/структуру</w:t>
      </w:r>
      <w:r w:rsidR="004E6EA7" w:rsidRPr="00C92B88">
        <w:rPr>
          <w:rFonts w:ascii="Arial" w:hAnsi="Arial" w:cs="Arial"/>
          <w:sz w:val="22"/>
          <w:szCs w:val="22"/>
        </w:rPr>
        <w:t xml:space="preserve"> </w:t>
      </w:r>
      <w:r w:rsidR="002A5A63" w:rsidRPr="00C92B88">
        <w:rPr>
          <w:rFonts w:ascii="Arial" w:hAnsi="Arial" w:cs="Arial"/>
          <w:sz w:val="22"/>
          <w:szCs w:val="22"/>
        </w:rPr>
        <w:t>с максимальным вовлечением заинтересованных сторон</w:t>
      </w:r>
      <w:r w:rsidR="00D420AC" w:rsidRPr="00C92B88">
        <w:rPr>
          <w:rFonts w:ascii="Arial" w:hAnsi="Arial" w:cs="Arial"/>
          <w:sz w:val="22"/>
          <w:szCs w:val="22"/>
        </w:rPr>
        <w:t xml:space="preserve"> для поощрения развития сектора </w:t>
      </w:r>
      <w:r w:rsidR="00374569" w:rsidRPr="00C92B88">
        <w:rPr>
          <w:rFonts w:ascii="Arial" w:hAnsi="Arial" w:cs="Arial"/>
          <w:sz w:val="22"/>
          <w:szCs w:val="22"/>
        </w:rPr>
        <w:t>образования взрослых</w:t>
      </w:r>
      <w:r w:rsidR="004E6EA7" w:rsidRPr="00C92B88">
        <w:rPr>
          <w:rFonts w:ascii="Arial" w:hAnsi="Arial" w:cs="Arial"/>
          <w:sz w:val="22"/>
          <w:szCs w:val="22"/>
        </w:rPr>
        <w:t>;</w:t>
      </w:r>
    </w:p>
    <w:p w:rsidR="00C92B88" w:rsidRDefault="00374569" w:rsidP="00C92B88">
      <w:pPr>
        <w:pStyle w:val="ListParagraph"/>
        <w:numPr>
          <w:ilvl w:val="0"/>
          <w:numId w:val="18"/>
        </w:numPr>
        <w:spacing w:after="240"/>
        <w:jc w:val="both"/>
        <w:rPr>
          <w:rFonts w:ascii="Arial" w:hAnsi="Arial" w:cs="Arial"/>
          <w:bCs/>
        </w:rPr>
      </w:pPr>
      <w:r w:rsidRPr="00C92B88">
        <w:rPr>
          <w:rFonts w:ascii="Arial" w:hAnsi="Arial" w:cs="Arial"/>
          <w:color w:val="222222"/>
        </w:rPr>
        <w:t>П</w:t>
      </w:r>
      <w:r w:rsidR="00E24FCB" w:rsidRPr="00C92B88">
        <w:rPr>
          <w:rFonts w:ascii="Arial" w:hAnsi="Arial" w:cs="Arial"/>
          <w:color w:val="222222"/>
        </w:rPr>
        <w:t>овышать осведомленность лиц, определяющих политику,</w:t>
      </w:r>
      <w:r w:rsidRPr="00C92B88">
        <w:rPr>
          <w:rFonts w:ascii="Arial" w:hAnsi="Arial" w:cs="Arial"/>
          <w:color w:val="222222"/>
        </w:rPr>
        <w:t xml:space="preserve"> представителей</w:t>
      </w:r>
      <w:r w:rsidR="00E24FCB" w:rsidRPr="00C92B88">
        <w:rPr>
          <w:rFonts w:ascii="Arial" w:hAnsi="Arial" w:cs="Arial"/>
          <w:color w:val="222222"/>
        </w:rPr>
        <w:t xml:space="preserve"> местных органов власти,</w:t>
      </w:r>
      <w:r w:rsidRPr="00C92B88">
        <w:rPr>
          <w:rFonts w:ascii="Arial" w:hAnsi="Arial" w:cs="Arial"/>
          <w:color w:val="222222"/>
        </w:rPr>
        <w:t xml:space="preserve"> </w:t>
      </w:r>
      <w:r w:rsidR="00E24FCB" w:rsidRPr="00C92B88">
        <w:rPr>
          <w:rFonts w:ascii="Arial" w:hAnsi="Arial" w:cs="Arial"/>
          <w:color w:val="222222"/>
        </w:rPr>
        <w:t>частного сектора и гражданского общества</w:t>
      </w:r>
      <w:r w:rsidRPr="00C92B88">
        <w:rPr>
          <w:rFonts w:ascii="Arial" w:hAnsi="Arial" w:cs="Arial"/>
          <w:color w:val="222222"/>
        </w:rPr>
        <w:t xml:space="preserve"> о </w:t>
      </w:r>
      <w:r w:rsidR="00600E54" w:rsidRPr="00C92B88">
        <w:rPr>
          <w:rFonts w:ascii="Arial" w:hAnsi="Arial" w:cs="Arial"/>
          <w:color w:val="222222"/>
        </w:rPr>
        <w:t>важной роли</w:t>
      </w:r>
      <w:r w:rsidRPr="00C92B88">
        <w:rPr>
          <w:rFonts w:ascii="Arial" w:hAnsi="Arial" w:cs="Arial"/>
          <w:color w:val="222222"/>
        </w:rPr>
        <w:t xml:space="preserve"> ЦОМСов</w:t>
      </w:r>
      <w:r w:rsidR="00600E54" w:rsidRPr="00C92B88">
        <w:rPr>
          <w:rFonts w:ascii="Arial" w:hAnsi="Arial" w:cs="Arial"/>
          <w:color w:val="222222"/>
        </w:rPr>
        <w:t xml:space="preserve"> в устойчивом развитии местных сообществ</w:t>
      </w:r>
      <w:r w:rsidRPr="00C92B88">
        <w:rPr>
          <w:rFonts w:ascii="Arial" w:hAnsi="Arial" w:cs="Arial"/>
          <w:color w:val="222222"/>
        </w:rPr>
        <w:t xml:space="preserve"> </w:t>
      </w:r>
      <w:r w:rsidR="00600E54" w:rsidRPr="00C92B88">
        <w:rPr>
          <w:rFonts w:ascii="Arial" w:hAnsi="Arial" w:cs="Arial"/>
          <w:color w:val="222222"/>
        </w:rPr>
        <w:t>и для</w:t>
      </w:r>
      <w:r w:rsidRPr="00C92B88">
        <w:rPr>
          <w:rFonts w:ascii="Arial" w:hAnsi="Arial" w:cs="Arial"/>
          <w:color w:val="222222"/>
        </w:rPr>
        <w:t xml:space="preserve"> привлечения государственных, общественных и других </w:t>
      </w:r>
      <w:r w:rsidR="00E24FCB" w:rsidRPr="00C92B88">
        <w:rPr>
          <w:rFonts w:ascii="Arial" w:hAnsi="Arial" w:cs="Arial"/>
          <w:color w:val="222222"/>
        </w:rPr>
        <w:t>средств</w:t>
      </w:r>
      <w:r w:rsidR="00C76821" w:rsidRPr="00C92B88">
        <w:rPr>
          <w:rFonts w:ascii="Arial" w:hAnsi="Arial" w:cs="Arial"/>
          <w:color w:val="222222"/>
        </w:rPr>
        <w:t xml:space="preserve"> </w:t>
      </w:r>
      <w:r w:rsidRPr="00C92B88">
        <w:rPr>
          <w:rFonts w:ascii="Arial" w:hAnsi="Arial" w:cs="Arial"/>
          <w:color w:val="222222"/>
        </w:rPr>
        <w:t>на их поддержку и развитие</w:t>
      </w:r>
      <w:r w:rsidR="00E24FCB" w:rsidRPr="00C92B88">
        <w:rPr>
          <w:rFonts w:ascii="Arial" w:hAnsi="Arial" w:cs="Arial"/>
          <w:bCs/>
        </w:rPr>
        <w:t>;</w:t>
      </w:r>
    </w:p>
    <w:p w:rsidR="00C92B88" w:rsidRDefault="00C92B88" w:rsidP="00C92B88">
      <w:pPr>
        <w:pStyle w:val="ListParagraph"/>
        <w:spacing w:after="240"/>
        <w:jc w:val="both"/>
        <w:rPr>
          <w:rFonts w:ascii="Arial" w:hAnsi="Arial" w:cs="Arial"/>
          <w:bCs/>
        </w:rPr>
      </w:pPr>
    </w:p>
    <w:p w:rsidR="00600E54" w:rsidRDefault="00600E54" w:rsidP="00C92B88">
      <w:pPr>
        <w:pStyle w:val="ListParagraph"/>
        <w:numPr>
          <w:ilvl w:val="0"/>
          <w:numId w:val="18"/>
        </w:numPr>
        <w:spacing w:after="240"/>
        <w:jc w:val="both"/>
        <w:rPr>
          <w:rFonts w:ascii="Arial" w:hAnsi="Arial" w:cs="Arial"/>
          <w:bCs/>
        </w:rPr>
      </w:pPr>
      <w:r w:rsidRPr="00C92B88">
        <w:rPr>
          <w:rFonts w:ascii="Arial" w:hAnsi="Arial" w:cs="Arial"/>
          <w:bCs/>
        </w:rPr>
        <w:t>Способствовать улучшению качества деятельности ЦОМСов через обеспечение достаточными ресурсами в том числе - поддержку постоянного повышения квалификации их персонала;</w:t>
      </w:r>
    </w:p>
    <w:p w:rsidR="00C92B88" w:rsidRPr="00C92B88" w:rsidRDefault="00C92B88" w:rsidP="00C92B88">
      <w:pPr>
        <w:pStyle w:val="ListParagraph"/>
        <w:spacing w:after="240"/>
        <w:jc w:val="both"/>
        <w:rPr>
          <w:rFonts w:ascii="Arial" w:hAnsi="Arial" w:cs="Arial"/>
          <w:bCs/>
        </w:rPr>
      </w:pPr>
    </w:p>
    <w:p w:rsidR="00B41684" w:rsidRPr="00C92B88" w:rsidRDefault="00F14070" w:rsidP="00C92B88">
      <w:pPr>
        <w:pStyle w:val="ListParagraph"/>
        <w:numPr>
          <w:ilvl w:val="0"/>
          <w:numId w:val="18"/>
        </w:numPr>
        <w:spacing w:after="240"/>
        <w:jc w:val="both"/>
        <w:rPr>
          <w:rFonts w:ascii="Arial" w:hAnsi="Arial" w:cs="Arial"/>
          <w:bCs/>
        </w:rPr>
      </w:pPr>
      <w:r w:rsidRPr="00C92B88">
        <w:rPr>
          <w:rFonts w:ascii="Arial" w:hAnsi="Arial" w:cs="Arial"/>
          <w:color w:val="222222"/>
        </w:rPr>
        <w:t>Оказывать поддержку социально уязвимы</w:t>
      </w:r>
      <w:r w:rsidR="00374569" w:rsidRPr="00C92B88">
        <w:rPr>
          <w:rFonts w:ascii="Arial" w:hAnsi="Arial" w:cs="Arial"/>
          <w:color w:val="222222"/>
        </w:rPr>
        <w:t>х</w:t>
      </w:r>
      <w:r w:rsidRPr="00C92B88">
        <w:rPr>
          <w:rFonts w:ascii="Arial" w:hAnsi="Arial" w:cs="Arial"/>
          <w:color w:val="222222"/>
        </w:rPr>
        <w:t xml:space="preserve"> групп</w:t>
      </w:r>
      <w:r w:rsidR="006D68FC" w:rsidRPr="00C92B88">
        <w:rPr>
          <w:rFonts w:ascii="Arial" w:hAnsi="Arial" w:cs="Arial"/>
          <w:color w:val="222222"/>
        </w:rPr>
        <w:t xml:space="preserve"> населения</w:t>
      </w:r>
      <w:r w:rsidR="00E04136" w:rsidRPr="00C92B88">
        <w:rPr>
          <w:rFonts w:ascii="Arial" w:hAnsi="Arial" w:cs="Arial"/>
          <w:color w:val="222222"/>
        </w:rPr>
        <w:t xml:space="preserve"> с целью реализации их права на образование</w:t>
      </w:r>
      <w:r w:rsidR="00374569" w:rsidRPr="00C92B88">
        <w:rPr>
          <w:rFonts w:ascii="Arial" w:hAnsi="Arial" w:cs="Arial"/>
          <w:color w:val="222222"/>
        </w:rPr>
        <w:t xml:space="preserve">, </w:t>
      </w:r>
      <w:r w:rsidR="00E04136" w:rsidRPr="00C92B88">
        <w:rPr>
          <w:rFonts w:ascii="Arial" w:hAnsi="Arial" w:cs="Arial"/>
          <w:color w:val="222222"/>
        </w:rPr>
        <w:t xml:space="preserve">социальной адаптации и </w:t>
      </w:r>
      <w:r w:rsidR="00600E54" w:rsidRPr="00C92B88">
        <w:rPr>
          <w:rFonts w:ascii="Arial" w:hAnsi="Arial" w:cs="Arial"/>
          <w:color w:val="222222"/>
        </w:rPr>
        <w:t>повышении</w:t>
      </w:r>
      <w:r w:rsidR="00C76821" w:rsidRPr="00C92B88">
        <w:rPr>
          <w:rFonts w:ascii="Arial" w:hAnsi="Arial" w:cs="Arial"/>
          <w:color w:val="222222"/>
        </w:rPr>
        <w:t xml:space="preserve"> уровня жизни</w:t>
      </w:r>
      <w:r w:rsidR="00600E54" w:rsidRPr="00C92B88">
        <w:rPr>
          <w:rFonts w:ascii="Arial" w:hAnsi="Arial" w:cs="Arial"/>
          <w:color w:val="222222"/>
        </w:rPr>
        <w:t xml:space="preserve"> в том числе через ЦОМСы</w:t>
      </w:r>
      <w:r w:rsidRPr="00C92B88">
        <w:rPr>
          <w:rFonts w:ascii="Arial" w:hAnsi="Arial" w:cs="Arial"/>
          <w:color w:val="222222"/>
        </w:rPr>
        <w:t>;</w:t>
      </w:r>
      <w:r w:rsidR="005D2A90" w:rsidRPr="00C92B88">
        <w:rPr>
          <w:rFonts w:ascii="Arial" w:hAnsi="Arial" w:cs="Arial"/>
          <w:bCs/>
        </w:rPr>
        <w:t xml:space="preserve"> </w:t>
      </w:r>
    </w:p>
    <w:p w:rsidR="00600E54" w:rsidRPr="00C92B88" w:rsidRDefault="00F14070" w:rsidP="00C92B88">
      <w:pPr>
        <w:numPr>
          <w:ilvl w:val="0"/>
          <w:numId w:val="18"/>
        </w:numPr>
        <w:spacing w:after="24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4013F">
        <w:rPr>
          <w:rFonts w:ascii="Arial" w:eastAsiaTheme="minorHAnsi" w:hAnsi="Arial" w:cs="Arial"/>
          <w:bCs/>
          <w:sz w:val="22"/>
          <w:szCs w:val="22"/>
          <w:lang w:eastAsia="en-US"/>
        </w:rPr>
        <w:t>И</w:t>
      </w:r>
      <w:r w:rsidRPr="0044013F">
        <w:rPr>
          <w:rFonts w:ascii="Arial" w:hAnsi="Arial" w:cs="Arial"/>
          <w:color w:val="222222"/>
          <w:sz w:val="22"/>
          <w:szCs w:val="22"/>
        </w:rPr>
        <w:t>нициировать реализацию программ и мероприятий, способствующих социальному партнерству, и разрабатывать различные подходы и модели для партнерских отношений;</w:t>
      </w:r>
    </w:p>
    <w:p w:rsidR="00B41684" w:rsidRPr="00374569" w:rsidRDefault="000F1C39" w:rsidP="00C92B88">
      <w:pPr>
        <w:numPr>
          <w:ilvl w:val="0"/>
          <w:numId w:val="18"/>
        </w:numPr>
        <w:spacing w:after="240" w:line="276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92B88">
        <w:rPr>
          <w:rFonts w:ascii="Arial" w:hAnsi="Arial" w:cs="Arial"/>
          <w:sz w:val="22"/>
          <w:szCs w:val="22"/>
        </w:rPr>
        <w:t xml:space="preserve">Расширять обмен знаниями и сотрудничество между </w:t>
      </w:r>
      <w:r w:rsidR="005149D7" w:rsidRPr="00C92B88">
        <w:rPr>
          <w:rFonts w:ascii="Arial" w:hAnsi="Arial" w:cs="Arial"/>
          <w:sz w:val="22"/>
          <w:szCs w:val="22"/>
        </w:rPr>
        <w:t>ЦОМСами</w:t>
      </w:r>
      <w:r w:rsidR="003C24E2" w:rsidRPr="00C92B88">
        <w:rPr>
          <w:rFonts w:ascii="Arial" w:hAnsi="Arial" w:cs="Arial"/>
          <w:sz w:val="22"/>
          <w:szCs w:val="22"/>
        </w:rPr>
        <w:t xml:space="preserve"> и</w:t>
      </w:r>
      <w:r w:rsidR="005149D7" w:rsidRPr="00C92B88">
        <w:rPr>
          <w:rFonts w:ascii="Arial" w:hAnsi="Arial" w:cs="Arial"/>
          <w:sz w:val="22"/>
          <w:szCs w:val="22"/>
        </w:rPr>
        <w:t xml:space="preserve"> </w:t>
      </w:r>
      <w:r w:rsidRPr="00C92B88">
        <w:rPr>
          <w:rFonts w:ascii="Arial" w:hAnsi="Arial" w:cs="Arial"/>
          <w:sz w:val="22"/>
          <w:szCs w:val="22"/>
        </w:rPr>
        <w:t>различными правительственными, неправительственными, частными и международными организациями</w:t>
      </w:r>
      <w:r w:rsidR="00F14070" w:rsidRPr="00C92B88">
        <w:rPr>
          <w:rFonts w:ascii="Arial" w:hAnsi="Arial" w:cs="Arial"/>
          <w:sz w:val="22"/>
          <w:szCs w:val="22"/>
        </w:rPr>
        <w:t xml:space="preserve"> через </w:t>
      </w:r>
      <w:r w:rsidR="005149D7" w:rsidRPr="00C92B88">
        <w:rPr>
          <w:rFonts w:ascii="Arial" w:hAnsi="Arial" w:cs="Arial"/>
          <w:sz w:val="22"/>
          <w:szCs w:val="22"/>
        </w:rPr>
        <w:t>сетевое</w:t>
      </w:r>
      <w:r w:rsidR="003A547D">
        <w:rPr>
          <w:rFonts w:ascii="Arial" w:hAnsi="Arial" w:cs="Arial"/>
          <w:sz w:val="22"/>
          <w:szCs w:val="22"/>
        </w:rPr>
        <w:t xml:space="preserve"> </w:t>
      </w:r>
      <w:r w:rsidR="003C24E2" w:rsidRPr="00C92B88">
        <w:rPr>
          <w:rFonts w:ascii="Arial" w:hAnsi="Arial" w:cs="Arial"/>
          <w:sz w:val="22"/>
          <w:szCs w:val="22"/>
        </w:rPr>
        <w:t>взаимодействи</w:t>
      </w:r>
      <w:r w:rsidR="003A547D">
        <w:rPr>
          <w:rFonts w:ascii="Arial" w:hAnsi="Arial" w:cs="Arial"/>
          <w:sz w:val="22"/>
          <w:szCs w:val="22"/>
        </w:rPr>
        <w:t xml:space="preserve">е, </w:t>
      </w:r>
      <w:r w:rsidR="00F14070" w:rsidRPr="00C92B88">
        <w:rPr>
          <w:rFonts w:ascii="Arial" w:hAnsi="Arial" w:cs="Arial"/>
          <w:sz w:val="22"/>
          <w:szCs w:val="22"/>
        </w:rPr>
        <w:t>создание</w:t>
      </w:r>
      <w:r w:rsidR="003A547D">
        <w:rPr>
          <w:rFonts w:ascii="Arial" w:hAnsi="Arial" w:cs="Arial"/>
          <w:sz w:val="22"/>
          <w:szCs w:val="22"/>
        </w:rPr>
        <w:t xml:space="preserve"> </w:t>
      </w:r>
      <w:r w:rsidR="00F14070" w:rsidRPr="00C92B88">
        <w:rPr>
          <w:rFonts w:ascii="Arial" w:hAnsi="Arial" w:cs="Arial"/>
          <w:sz w:val="22"/>
          <w:szCs w:val="22"/>
        </w:rPr>
        <w:t>общественных</w:t>
      </w:r>
      <w:r w:rsidR="003A547D">
        <w:rPr>
          <w:rFonts w:ascii="Arial" w:hAnsi="Arial" w:cs="Arial"/>
          <w:sz w:val="22"/>
          <w:szCs w:val="22"/>
        </w:rPr>
        <w:t xml:space="preserve">/ </w:t>
      </w:r>
      <w:r w:rsidR="00F14070" w:rsidRPr="00C92B88">
        <w:rPr>
          <w:rFonts w:ascii="Arial" w:hAnsi="Arial" w:cs="Arial"/>
          <w:sz w:val="22"/>
          <w:szCs w:val="22"/>
        </w:rPr>
        <w:t>консультационных советов</w:t>
      </w:r>
      <w:r w:rsidR="003A547D">
        <w:rPr>
          <w:rFonts w:ascii="Arial" w:hAnsi="Arial" w:cs="Arial"/>
          <w:sz w:val="22"/>
          <w:szCs w:val="22"/>
        </w:rPr>
        <w:t xml:space="preserve"> и другие формы партнерства</w:t>
      </w:r>
      <w:r w:rsidR="00374569" w:rsidRPr="00C92B88">
        <w:rPr>
          <w:rFonts w:ascii="Arial" w:hAnsi="Arial" w:cs="Arial"/>
          <w:sz w:val="22"/>
          <w:szCs w:val="22"/>
        </w:rPr>
        <w:t>.</w:t>
      </w:r>
    </w:p>
    <w:p w:rsidR="000F1C39" w:rsidRPr="0044013F" w:rsidRDefault="000F1C39" w:rsidP="00EB682D">
      <w:pPr>
        <w:pStyle w:val="ListParagraph"/>
        <w:spacing w:after="240" w:line="276" w:lineRule="auto"/>
        <w:jc w:val="right"/>
        <w:rPr>
          <w:rFonts w:ascii="Arial" w:hAnsi="Arial" w:cs="Arial"/>
          <w:bCs/>
        </w:rPr>
      </w:pPr>
      <w:r w:rsidRPr="0044013F">
        <w:rPr>
          <w:rFonts w:ascii="Arial" w:hAnsi="Arial" w:cs="Arial"/>
          <w:color w:val="222222"/>
        </w:rPr>
        <w:br/>
      </w:r>
      <w:r w:rsidR="0053616F" w:rsidRPr="0044013F">
        <w:rPr>
          <w:rFonts w:ascii="Arial" w:hAnsi="Arial" w:cs="Arial"/>
          <w:bCs/>
        </w:rPr>
        <w:t>Иссык-Куль, Кыргызс</w:t>
      </w:r>
      <w:r w:rsidR="005D721E">
        <w:rPr>
          <w:rFonts w:ascii="Arial" w:hAnsi="Arial" w:cs="Arial"/>
          <w:bCs/>
        </w:rPr>
        <w:t>кая Республика</w:t>
      </w:r>
      <w:r w:rsidR="0053616F" w:rsidRPr="0044013F">
        <w:rPr>
          <w:rFonts w:ascii="Arial" w:hAnsi="Arial" w:cs="Arial"/>
          <w:bCs/>
        </w:rPr>
        <w:t>,</w:t>
      </w:r>
      <w:r w:rsidR="00FD4E20">
        <w:rPr>
          <w:rFonts w:ascii="Arial" w:hAnsi="Arial" w:cs="Arial"/>
          <w:bCs/>
        </w:rPr>
        <w:t xml:space="preserve"> </w:t>
      </w:r>
      <w:r w:rsidR="0053616F" w:rsidRPr="0044013F">
        <w:rPr>
          <w:rFonts w:ascii="Arial" w:hAnsi="Arial" w:cs="Arial"/>
          <w:bCs/>
        </w:rPr>
        <w:t>9 сентября 2017 года</w:t>
      </w:r>
    </w:p>
    <w:p w:rsidR="00947CB6" w:rsidRPr="0044013F" w:rsidRDefault="00947CB6" w:rsidP="0053616F">
      <w:pPr>
        <w:spacing w:after="240" w:line="276" w:lineRule="auto"/>
        <w:ind w:left="6372"/>
        <w:jc w:val="both"/>
        <w:rPr>
          <w:rFonts w:ascii="Arial" w:eastAsiaTheme="minorHAnsi" w:hAnsi="Arial" w:cs="Arial"/>
          <w:bCs/>
          <w:sz w:val="22"/>
          <w:szCs w:val="22"/>
        </w:rPr>
      </w:pPr>
    </w:p>
    <w:sectPr w:rsidR="00947CB6" w:rsidRPr="0044013F" w:rsidSect="001159C2">
      <w:headerReference w:type="default" r:id="rId11"/>
      <w:footerReference w:type="default" r:id="rId12"/>
      <w:pgSz w:w="11906" w:h="16838"/>
      <w:pgMar w:top="720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11" w:rsidRDefault="00340711" w:rsidP="0061048E">
      <w:r>
        <w:separator/>
      </w:r>
    </w:p>
  </w:endnote>
  <w:endnote w:type="continuationSeparator" w:id="0">
    <w:p w:rsidR="00340711" w:rsidRDefault="00340711" w:rsidP="0061048E">
      <w:r>
        <w:continuationSeparator/>
      </w:r>
    </w:p>
  </w:endnote>
  <w:endnote w:type="continuationNotice" w:id="1">
    <w:p w:rsidR="00340711" w:rsidRDefault="00340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13" w:rsidRDefault="00746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11" w:rsidRDefault="00340711" w:rsidP="0061048E">
      <w:r>
        <w:separator/>
      </w:r>
    </w:p>
  </w:footnote>
  <w:footnote w:type="continuationSeparator" w:id="0">
    <w:p w:rsidR="00340711" w:rsidRDefault="00340711" w:rsidP="0061048E">
      <w:r>
        <w:continuationSeparator/>
      </w:r>
    </w:p>
  </w:footnote>
  <w:footnote w:type="continuationNotice" w:id="1">
    <w:p w:rsidR="00340711" w:rsidRDefault="00340711"/>
  </w:footnote>
  <w:footnote w:id="2">
    <w:p w:rsidR="001107A4" w:rsidRPr="00C92B88" w:rsidRDefault="001107A4" w:rsidP="00C92B88">
      <w:pPr>
        <w:pStyle w:val="FootnoteText"/>
        <w:jc w:val="both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C92B88">
        <w:rPr>
          <w:lang w:val="en-US"/>
        </w:rPr>
        <w:t xml:space="preserve"> </w:t>
      </w:r>
      <w:r w:rsidR="00823EAE" w:rsidRPr="00C92B8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A community learning </w:t>
      </w:r>
      <w:proofErr w:type="spellStart"/>
      <w:r w:rsidR="00823EAE" w:rsidRPr="00C92B8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centre</w:t>
      </w:r>
      <w:proofErr w:type="spellEnd"/>
      <w:r w:rsidR="00823EAE" w:rsidRPr="00C92B8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is a local educational institution, usually set up and managed by local communities to provide various learning opportunities with the support of the government, NGOs, and the private sector. Literacy, post-literacy, income generation, life skill </w:t>
      </w:r>
      <w:proofErr w:type="spellStart"/>
      <w:r w:rsidR="00823EAE" w:rsidRPr="00C92B8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programmes</w:t>
      </w:r>
      <w:proofErr w:type="spellEnd"/>
      <w:r w:rsidR="00823EAE" w:rsidRPr="00C92B8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and basic education are typically offered at CLCs. The learning </w:t>
      </w:r>
      <w:proofErr w:type="spellStart"/>
      <w:r w:rsidR="00823EAE" w:rsidRPr="00C92B8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>programmes</w:t>
      </w:r>
      <w:proofErr w:type="spellEnd"/>
      <w:r w:rsidR="00823EAE" w:rsidRPr="00C92B88">
        <w:rPr>
          <w:rFonts w:ascii="Helvetica" w:hAnsi="Helvetica" w:cs="Helvetica"/>
          <w:sz w:val="18"/>
          <w:szCs w:val="18"/>
          <w:shd w:val="clear" w:color="auto" w:fill="FFFFFF"/>
          <w:lang w:val="en-US"/>
        </w:rPr>
        <w:t xml:space="preserve"> in CLCs vary according to local needs and contexts in the community.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CE" w:rsidRDefault="00340711">
    <w:pPr>
      <w:pStyle w:val="Header"/>
      <w:jc w:val="center"/>
    </w:pPr>
  </w:p>
  <w:p w:rsidR="00EA03CE" w:rsidRDefault="00340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1E71"/>
    <w:multiLevelType w:val="hybridMultilevel"/>
    <w:tmpl w:val="1592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203E"/>
    <w:multiLevelType w:val="hybridMultilevel"/>
    <w:tmpl w:val="45AC3C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F3BAB"/>
    <w:multiLevelType w:val="hybridMultilevel"/>
    <w:tmpl w:val="8214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6147C"/>
    <w:multiLevelType w:val="hybridMultilevel"/>
    <w:tmpl w:val="35427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61EC9"/>
    <w:multiLevelType w:val="hybridMultilevel"/>
    <w:tmpl w:val="7D2A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51E59"/>
    <w:multiLevelType w:val="hybridMultilevel"/>
    <w:tmpl w:val="17DCD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23DC"/>
    <w:multiLevelType w:val="hybridMultilevel"/>
    <w:tmpl w:val="AA3C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A73FC"/>
    <w:multiLevelType w:val="hybridMultilevel"/>
    <w:tmpl w:val="9B8250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709E9"/>
    <w:multiLevelType w:val="hybridMultilevel"/>
    <w:tmpl w:val="D0BE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17F65"/>
    <w:multiLevelType w:val="hybridMultilevel"/>
    <w:tmpl w:val="0E4AB1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4FC2"/>
    <w:multiLevelType w:val="hybridMultilevel"/>
    <w:tmpl w:val="FDDEB8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16457"/>
    <w:multiLevelType w:val="hybridMultilevel"/>
    <w:tmpl w:val="333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331D6"/>
    <w:multiLevelType w:val="hybridMultilevel"/>
    <w:tmpl w:val="190E83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1FA614C"/>
    <w:multiLevelType w:val="hybridMultilevel"/>
    <w:tmpl w:val="D2989E60"/>
    <w:lvl w:ilvl="0" w:tplc="041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74023673"/>
    <w:multiLevelType w:val="hybridMultilevel"/>
    <w:tmpl w:val="333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71742"/>
    <w:multiLevelType w:val="hybridMultilevel"/>
    <w:tmpl w:val="039CBB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E6B6B"/>
    <w:multiLevelType w:val="hybridMultilevel"/>
    <w:tmpl w:val="886E586E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2E7CFF"/>
    <w:multiLevelType w:val="hybridMultilevel"/>
    <w:tmpl w:val="3B5E0112"/>
    <w:lvl w:ilvl="0" w:tplc="5D84F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6F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E5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04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8F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A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63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E2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6"/>
  </w:num>
  <w:num w:numId="11">
    <w:abstractNumId w:val="17"/>
  </w:num>
  <w:num w:numId="12">
    <w:abstractNumId w:val="5"/>
  </w:num>
  <w:num w:numId="13">
    <w:abstractNumId w:val="14"/>
  </w:num>
  <w:num w:numId="14">
    <w:abstractNumId w:val="0"/>
  </w:num>
  <w:num w:numId="15">
    <w:abstractNumId w:val="13"/>
  </w:num>
  <w:num w:numId="16">
    <w:abstractNumId w:val="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8E"/>
    <w:rsid w:val="00017ECB"/>
    <w:rsid w:val="000260E5"/>
    <w:rsid w:val="000316F6"/>
    <w:rsid w:val="000446F2"/>
    <w:rsid w:val="0004652B"/>
    <w:rsid w:val="00061DD0"/>
    <w:rsid w:val="0006617F"/>
    <w:rsid w:val="00085AE7"/>
    <w:rsid w:val="000A57F3"/>
    <w:rsid w:val="000B011C"/>
    <w:rsid w:val="000C69BF"/>
    <w:rsid w:val="000E39FE"/>
    <w:rsid w:val="000F1C39"/>
    <w:rsid w:val="001107A4"/>
    <w:rsid w:val="00114FFF"/>
    <w:rsid w:val="00125344"/>
    <w:rsid w:val="00137A80"/>
    <w:rsid w:val="001B7212"/>
    <w:rsid w:val="001C11C1"/>
    <w:rsid w:val="001C7D74"/>
    <w:rsid w:val="001D19D8"/>
    <w:rsid w:val="001E009A"/>
    <w:rsid w:val="001E4DD7"/>
    <w:rsid w:val="002207E6"/>
    <w:rsid w:val="002348A1"/>
    <w:rsid w:val="002423D6"/>
    <w:rsid w:val="00246BC1"/>
    <w:rsid w:val="00261406"/>
    <w:rsid w:val="00261923"/>
    <w:rsid w:val="002674BC"/>
    <w:rsid w:val="00274833"/>
    <w:rsid w:val="00277688"/>
    <w:rsid w:val="002805ED"/>
    <w:rsid w:val="002A4FA7"/>
    <w:rsid w:val="002A5A63"/>
    <w:rsid w:val="002C254D"/>
    <w:rsid w:val="003115D6"/>
    <w:rsid w:val="00340067"/>
    <w:rsid w:val="00340711"/>
    <w:rsid w:val="00352804"/>
    <w:rsid w:val="00357313"/>
    <w:rsid w:val="00371803"/>
    <w:rsid w:val="00374569"/>
    <w:rsid w:val="003761CB"/>
    <w:rsid w:val="003A49AD"/>
    <w:rsid w:val="003A547D"/>
    <w:rsid w:val="003A7E3F"/>
    <w:rsid w:val="003B3EBC"/>
    <w:rsid w:val="003C24E2"/>
    <w:rsid w:val="003D0B14"/>
    <w:rsid w:val="0040565B"/>
    <w:rsid w:val="00420C09"/>
    <w:rsid w:val="004369D8"/>
    <w:rsid w:val="0044013F"/>
    <w:rsid w:val="00443E2C"/>
    <w:rsid w:val="00457523"/>
    <w:rsid w:val="004714FB"/>
    <w:rsid w:val="004C458E"/>
    <w:rsid w:val="004E6EA7"/>
    <w:rsid w:val="004F1918"/>
    <w:rsid w:val="004F7723"/>
    <w:rsid w:val="00505DA7"/>
    <w:rsid w:val="005149D7"/>
    <w:rsid w:val="00520D8A"/>
    <w:rsid w:val="0053616F"/>
    <w:rsid w:val="00544AFB"/>
    <w:rsid w:val="00545CA6"/>
    <w:rsid w:val="00573FFA"/>
    <w:rsid w:val="005A2E2E"/>
    <w:rsid w:val="005A4FBC"/>
    <w:rsid w:val="005C7DF8"/>
    <w:rsid w:val="005D2A90"/>
    <w:rsid w:val="005D721E"/>
    <w:rsid w:val="00600E54"/>
    <w:rsid w:val="00601A42"/>
    <w:rsid w:val="0061048E"/>
    <w:rsid w:val="00616E8E"/>
    <w:rsid w:val="00624DA1"/>
    <w:rsid w:val="00636BC3"/>
    <w:rsid w:val="00646182"/>
    <w:rsid w:val="0067611A"/>
    <w:rsid w:val="00677031"/>
    <w:rsid w:val="006A1493"/>
    <w:rsid w:val="006A47D9"/>
    <w:rsid w:val="006A7974"/>
    <w:rsid w:val="006C382D"/>
    <w:rsid w:val="006D68FC"/>
    <w:rsid w:val="006E38C8"/>
    <w:rsid w:val="007239A4"/>
    <w:rsid w:val="00731551"/>
    <w:rsid w:val="00746C13"/>
    <w:rsid w:val="00750AE8"/>
    <w:rsid w:val="007709FA"/>
    <w:rsid w:val="007760DD"/>
    <w:rsid w:val="007A6BD8"/>
    <w:rsid w:val="007E2905"/>
    <w:rsid w:val="007F48B2"/>
    <w:rsid w:val="008133E8"/>
    <w:rsid w:val="00823EAE"/>
    <w:rsid w:val="00837273"/>
    <w:rsid w:val="008447DB"/>
    <w:rsid w:val="0085583E"/>
    <w:rsid w:val="008920BC"/>
    <w:rsid w:val="00897C2D"/>
    <w:rsid w:val="008A789E"/>
    <w:rsid w:val="008C568C"/>
    <w:rsid w:val="008F5BE7"/>
    <w:rsid w:val="008F5DCA"/>
    <w:rsid w:val="00913AED"/>
    <w:rsid w:val="0094002C"/>
    <w:rsid w:val="0094019F"/>
    <w:rsid w:val="00947CB6"/>
    <w:rsid w:val="00952452"/>
    <w:rsid w:val="00956320"/>
    <w:rsid w:val="00961FE4"/>
    <w:rsid w:val="00963ADB"/>
    <w:rsid w:val="00980F79"/>
    <w:rsid w:val="00992F27"/>
    <w:rsid w:val="009A6B0C"/>
    <w:rsid w:val="00A10C03"/>
    <w:rsid w:val="00A17070"/>
    <w:rsid w:val="00A32923"/>
    <w:rsid w:val="00A40DF6"/>
    <w:rsid w:val="00A531CC"/>
    <w:rsid w:val="00A6196F"/>
    <w:rsid w:val="00A8569C"/>
    <w:rsid w:val="00A9582A"/>
    <w:rsid w:val="00AD4CCD"/>
    <w:rsid w:val="00B41684"/>
    <w:rsid w:val="00B635F7"/>
    <w:rsid w:val="00BB5F1D"/>
    <w:rsid w:val="00BC27D8"/>
    <w:rsid w:val="00BC46BD"/>
    <w:rsid w:val="00BC7B64"/>
    <w:rsid w:val="00BE0CBC"/>
    <w:rsid w:val="00BE0F37"/>
    <w:rsid w:val="00BE7B65"/>
    <w:rsid w:val="00C01BBD"/>
    <w:rsid w:val="00C0520D"/>
    <w:rsid w:val="00C23A9F"/>
    <w:rsid w:val="00C60A96"/>
    <w:rsid w:val="00C76821"/>
    <w:rsid w:val="00C80811"/>
    <w:rsid w:val="00C92B88"/>
    <w:rsid w:val="00CD78C0"/>
    <w:rsid w:val="00CE4F5E"/>
    <w:rsid w:val="00CE61FD"/>
    <w:rsid w:val="00CF2650"/>
    <w:rsid w:val="00CF678C"/>
    <w:rsid w:val="00CF7CF2"/>
    <w:rsid w:val="00D20D8B"/>
    <w:rsid w:val="00D32028"/>
    <w:rsid w:val="00D420AC"/>
    <w:rsid w:val="00D531D9"/>
    <w:rsid w:val="00D56DAF"/>
    <w:rsid w:val="00D722C8"/>
    <w:rsid w:val="00D756CD"/>
    <w:rsid w:val="00D759BE"/>
    <w:rsid w:val="00DA5CB6"/>
    <w:rsid w:val="00DB07E9"/>
    <w:rsid w:val="00DB0D16"/>
    <w:rsid w:val="00DB1163"/>
    <w:rsid w:val="00DC2313"/>
    <w:rsid w:val="00DD167D"/>
    <w:rsid w:val="00DD3DA3"/>
    <w:rsid w:val="00DE398D"/>
    <w:rsid w:val="00DF470C"/>
    <w:rsid w:val="00E04136"/>
    <w:rsid w:val="00E11B56"/>
    <w:rsid w:val="00E205DD"/>
    <w:rsid w:val="00E24FCB"/>
    <w:rsid w:val="00E63667"/>
    <w:rsid w:val="00E64A3A"/>
    <w:rsid w:val="00E64B28"/>
    <w:rsid w:val="00E655B4"/>
    <w:rsid w:val="00E74BCA"/>
    <w:rsid w:val="00E74ECF"/>
    <w:rsid w:val="00E75D11"/>
    <w:rsid w:val="00E81FFA"/>
    <w:rsid w:val="00E820BF"/>
    <w:rsid w:val="00E86960"/>
    <w:rsid w:val="00EB2B2B"/>
    <w:rsid w:val="00EB682D"/>
    <w:rsid w:val="00EC116B"/>
    <w:rsid w:val="00EC331D"/>
    <w:rsid w:val="00EC4A20"/>
    <w:rsid w:val="00EF6E8F"/>
    <w:rsid w:val="00F14070"/>
    <w:rsid w:val="00F22B8C"/>
    <w:rsid w:val="00F23A0E"/>
    <w:rsid w:val="00F24005"/>
    <w:rsid w:val="00F30471"/>
    <w:rsid w:val="00F67827"/>
    <w:rsid w:val="00F92EAD"/>
    <w:rsid w:val="00FA4452"/>
    <w:rsid w:val="00FB147E"/>
    <w:rsid w:val="00FB544B"/>
    <w:rsid w:val="00FD4E20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E7A1"/>
  <w15:docId w15:val="{3EC10AB0-1478-4868-83A3-907DD631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04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048E"/>
  </w:style>
  <w:style w:type="paragraph" w:styleId="FootnoteText">
    <w:name w:val="footnote text"/>
    <w:basedOn w:val="Normal"/>
    <w:link w:val="FootnoteTextChar"/>
    <w:uiPriority w:val="99"/>
    <w:semiHidden/>
    <w:unhideWhenUsed/>
    <w:rsid w:val="006104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4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1048E"/>
    <w:rPr>
      <w:vertAlign w:val="superscript"/>
    </w:rPr>
  </w:style>
  <w:style w:type="paragraph" w:styleId="NoSpacing">
    <w:name w:val="No Spacing"/>
    <w:uiPriority w:val="1"/>
    <w:qFormat/>
    <w:rsid w:val="0061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27"/>
    <w:rPr>
      <w:rFonts w:ascii="Segoe UI" w:eastAsia="Times New Roman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46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C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46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74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573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916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19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589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07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6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921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70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B55B-5D76-445E-B7A8-FD197075A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513B8-BDE8-4777-ABF3-343239E9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Bakhtiyor Namazov</dc:creator>
  <cp:lastModifiedBy>Nodir Rakhimov</cp:lastModifiedBy>
  <cp:revision>6</cp:revision>
  <dcterms:created xsi:type="dcterms:W3CDTF">2017-09-18T07:52:00Z</dcterms:created>
  <dcterms:modified xsi:type="dcterms:W3CDTF">2017-09-27T09:22:00Z</dcterms:modified>
</cp:coreProperties>
</file>